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E417" w14:textId="4BDA29B7" w:rsidR="00F00F82" w:rsidRPr="003805F2" w:rsidRDefault="00AF7BDC" w:rsidP="00AF7BDC">
      <w:pPr>
        <w:spacing w:after="0" w:line="377" w:lineRule="auto"/>
        <w:ind w:right="2255"/>
        <w:jc w:val="center"/>
        <w:rPr>
          <w:rFonts w:ascii="Open Sans" w:hAnsi="Open Sans" w:cs="Open Sans"/>
        </w:rPr>
      </w:pPr>
      <w:r w:rsidRPr="003805F2">
        <w:rPr>
          <w:rFonts w:ascii="Open Sans" w:hAnsi="Open Sans" w:cs="Open Sans"/>
          <w:b/>
          <w:sz w:val="28"/>
        </w:rPr>
        <w:t xml:space="preserve">                          </w:t>
      </w:r>
      <w:r w:rsidR="00356DC6" w:rsidRPr="003805F2">
        <w:rPr>
          <w:rFonts w:ascii="Open Sans" w:hAnsi="Open Sans" w:cs="Open Sans"/>
          <w:b/>
          <w:sz w:val="28"/>
        </w:rPr>
        <w:t>SAFEGUARDING POLICY</w:t>
      </w:r>
    </w:p>
    <w:p w14:paraId="21181EEC" w14:textId="34786427" w:rsidR="00F00F82" w:rsidRPr="003805F2" w:rsidRDefault="00E91B01">
      <w:pPr>
        <w:spacing w:after="173"/>
        <w:rPr>
          <w:rFonts w:ascii="Open Sans" w:hAnsi="Open Sans" w:cs="Open Sans"/>
        </w:rPr>
      </w:pPr>
      <w:r w:rsidRPr="003805F2">
        <w:rPr>
          <w:rFonts w:ascii="Open Sans" w:hAnsi="Open Sans" w:cs="Open Sans"/>
        </w:rPr>
        <w:t>Accountancy Learning is fully committed to providing a working and learning environment that is free from abuse and harm for all its staff</w:t>
      </w:r>
      <w:r w:rsidR="006B4ACC" w:rsidRPr="003805F2">
        <w:rPr>
          <w:rFonts w:ascii="Open Sans" w:hAnsi="Open Sans" w:cs="Open Sans"/>
        </w:rPr>
        <w:t>, freelance tutors</w:t>
      </w:r>
      <w:r w:rsidRPr="003805F2">
        <w:rPr>
          <w:rFonts w:ascii="Open Sans" w:hAnsi="Open Sans" w:cs="Open Sans"/>
        </w:rPr>
        <w:t xml:space="preserve"> and learners. We actively promote a culture of vigilance across the </w:t>
      </w:r>
      <w:r w:rsidR="0024535C" w:rsidRPr="003805F2">
        <w:rPr>
          <w:rFonts w:ascii="Open Sans" w:hAnsi="Open Sans" w:cs="Open Sans"/>
        </w:rPr>
        <w:t>business</w:t>
      </w:r>
      <w:r w:rsidRPr="003805F2">
        <w:rPr>
          <w:rFonts w:ascii="Open Sans" w:hAnsi="Open Sans" w:cs="Open Sans"/>
        </w:rPr>
        <w:t xml:space="preserve"> by: </w:t>
      </w:r>
    </w:p>
    <w:p w14:paraId="076BB74D" w14:textId="57EB570F" w:rsidR="00A05DBC" w:rsidRDefault="00A05DBC">
      <w:pPr>
        <w:numPr>
          <w:ilvl w:val="0"/>
          <w:numId w:val="1"/>
        </w:numPr>
        <w:ind w:hanging="360"/>
        <w:rPr>
          <w:rFonts w:ascii="Open Sans" w:hAnsi="Open Sans" w:cs="Open Sans"/>
        </w:rPr>
      </w:pPr>
      <w:r>
        <w:rPr>
          <w:rFonts w:ascii="Open Sans" w:hAnsi="Open Sans" w:cs="Open Sans"/>
        </w:rPr>
        <w:t>Promoting the welfare of learners, keeping them safe from harm</w:t>
      </w:r>
    </w:p>
    <w:p w14:paraId="35671209" w14:textId="36EEEFA1" w:rsidR="00F00F82" w:rsidRPr="003805F2" w:rsidRDefault="00E91B01">
      <w:pPr>
        <w:numPr>
          <w:ilvl w:val="0"/>
          <w:numId w:val="1"/>
        </w:numPr>
        <w:ind w:hanging="360"/>
        <w:rPr>
          <w:rFonts w:ascii="Open Sans" w:hAnsi="Open Sans" w:cs="Open Sans"/>
        </w:rPr>
      </w:pPr>
      <w:r w:rsidRPr="003805F2">
        <w:rPr>
          <w:rFonts w:ascii="Open Sans" w:hAnsi="Open Sans" w:cs="Open Sans"/>
        </w:rPr>
        <w:t xml:space="preserve">Clearly identifying and communicating the roles and responsibilities within the organisation for safeguarding </w:t>
      </w:r>
    </w:p>
    <w:p w14:paraId="4E2BB5FD" w14:textId="77777777" w:rsidR="00F00F82" w:rsidRPr="003805F2" w:rsidRDefault="00E91B01">
      <w:pPr>
        <w:numPr>
          <w:ilvl w:val="0"/>
          <w:numId w:val="1"/>
        </w:numPr>
        <w:ind w:hanging="360"/>
        <w:rPr>
          <w:rFonts w:ascii="Open Sans" w:hAnsi="Open Sans" w:cs="Open Sans"/>
        </w:rPr>
      </w:pPr>
      <w:r w:rsidRPr="003805F2">
        <w:rPr>
          <w:rFonts w:ascii="Open Sans" w:hAnsi="Open Sans" w:cs="Open Sans"/>
        </w:rPr>
        <w:t xml:space="preserve">Having clear procedures in place </w:t>
      </w:r>
    </w:p>
    <w:p w14:paraId="7DF19920" w14:textId="77777777" w:rsidR="00F00F82" w:rsidRPr="003805F2" w:rsidRDefault="00E91B01">
      <w:pPr>
        <w:numPr>
          <w:ilvl w:val="0"/>
          <w:numId w:val="1"/>
        </w:numPr>
        <w:ind w:hanging="360"/>
        <w:rPr>
          <w:rFonts w:ascii="Open Sans" w:hAnsi="Open Sans" w:cs="Open Sans"/>
        </w:rPr>
      </w:pPr>
      <w:r w:rsidRPr="003805F2">
        <w:rPr>
          <w:rFonts w:ascii="Open Sans" w:hAnsi="Open Sans" w:cs="Open Sans"/>
        </w:rPr>
        <w:t xml:space="preserve">Guiding all our staff in safeguarding procedures </w:t>
      </w:r>
    </w:p>
    <w:p w14:paraId="388C683F" w14:textId="77777777" w:rsidR="00F00F82" w:rsidRPr="003805F2" w:rsidRDefault="00E91B01">
      <w:pPr>
        <w:numPr>
          <w:ilvl w:val="0"/>
          <w:numId w:val="1"/>
        </w:numPr>
        <w:spacing w:after="153"/>
        <w:ind w:hanging="360"/>
        <w:rPr>
          <w:rFonts w:ascii="Open Sans" w:hAnsi="Open Sans" w:cs="Open Sans"/>
        </w:rPr>
      </w:pPr>
      <w:r w:rsidRPr="003805F2">
        <w:rPr>
          <w:rFonts w:ascii="Open Sans" w:hAnsi="Open Sans" w:cs="Open Sans"/>
        </w:rPr>
        <w:t>By allocating sufficient resources to safeguarding and applying ‘zero’ tolerance to any form of abuse and harm.</w:t>
      </w:r>
    </w:p>
    <w:p w14:paraId="7D880A08" w14:textId="77777777" w:rsidR="00F00F82" w:rsidRPr="003805F2" w:rsidRDefault="00E91B01">
      <w:pPr>
        <w:pStyle w:val="Heading1"/>
        <w:ind w:left="-5"/>
        <w:rPr>
          <w:rFonts w:ascii="Open Sans" w:hAnsi="Open Sans" w:cs="Open Sans"/>
        </w:rPr>
      </w:pPr>
      <w:r w:rsidRPr="003805F2">
        <w:rPr>
          <w:rFonts w:ascii="Open Sans" w:hAnsi="Open Sans" w:cs="Open Sans"/>
        </w:rPr>
        <w:t xml:space="preserve">Purpose </w:t>
      </w:r>
    </w:p>
    <w:p w14:paraId="66F5CA3E" w14:textId="0CE3C7B2" w:rsidR="00F00F82" w:rsidRPr="003805F2" w:rsidRDefault="00E91B01">
      <w:pPr>
        <w:spacing w:after="192"/>
        <w:rPr>
          <w:rFonts w:ascii="Open Sans" w:hAnsi="Open Sans" w:cs="Open Sans"/>
        </w:rPr>
      </w:pPr>
      <w:r w:rsidRPr="003805F2">
        <w:rPr>
          <w:rFonts w:ascii="Open Sans" w:hAnsi="Open Sans" w:cs="Open Sans"/>
        </w:rPr>
        <w:t xml:space="preserve">The safety </w:t>
      </w:r>
      <w:r w:rsidR="00627C0C" w:rsidRPr="003805F2">
        <w:rPr>
          <w:rFonts w:ascii="Open Sans" w:hAnsi="Open Sans" w:cs="Open Sans"/>
        </w:rPr>
        <w:t xml:space="preserve">and wellbeing </w:t>
      </w:r>
      <w:r w:rsidRPr="003805F2">
        <w:rPr>
          <w:rFonts w:ascii="Open Sans" w:hAnsi="Open Sans" w:cs="Open Sans"/>
        </w:rPr>
        <w:t xml:space="preserve">of </w:t>
      </w:r>
      <w:r w:rsidR="0069499B" w:rsidRPr="003805F2">
        <w:rPr>
          <w:rFonts w:ascii="Open Sans" w:hAnsi="Open Sans" w:cs="Open Sans"/>
        </w:rPr>
        <w:t xml:space="preserve">children and </w:t>
      </w:r>
      <w:r w:rsidRPr="003805F2">
        <w:rPr>
          <w:rFonts w:ascii="Open Sans" w:hAnsi="Open Sans" w:cs="Open Sans"/>
        </w:rPr>
        <w:t xml:space="preserve">adults with safeguarding needs is a topic that is rarely out of the news. High cases of abuse of children and adults with safeguarding needs highlight the importance of vigilance by all professionals who work with children and adults with safeguarding needs. Newer forms of abuse such as internet grooming, the financial abuse and the extreme difficulties faced by young </w:t>
      </w:r>
      <w:r w:rsidR="0069499B" w:rsidRPr="003805F2">
        <w:rPr>
          <w:rFonts w:ascii="Open Sans" w:hAnsi="Open Sans" w:cs="Open Sans"/>
        </w:rPr>
        <w:t>people post-Covid</w:t>
      </w:r>
      <w:r w:rsidRPr="003805F2">
        <w:rPr>
          <w:rFonts w:ascii="Open Sans" w:hAnsi="Open Sans" w:cs="Open Sans"/>
        </w:rPr>
        <w:t xml:space="preserve">, mean our policies and procedures need to be continually reviewed to keep abreast of these developments.  </w:t>
      </w:r>
    </w:p>
    <w:p w14:paraId="2541C2E5" w14:textId="2345DD33" w:rsidR="0069499B" w:rsidRPr="003805F2" w:rsidRDefault="0069499B">
      <w:pPr>
        <w:spacing w:after="192"/>
        <w:rPr>
          <w:rFonts w:ascii="Open Sans" w:hAnsi="Open Sans" w:cs="Open Sans"/>
        </w:rPr>
      </w:pPr>
      <w:r w:rsidRPr="003805F2">
        <w:rPr>
          <w:rFonts w:ascii="Open Sans" w:hAnsi="Open Sans" w:cs="Open Sans"/>
        </w:rPr>
        <w:t>Because of the importance of safeguarding we aim to inculcate this into our culture at all levels.</w:t>
      </w:r>
      <w:r w:rsidR="00C84391" w:rsidRPr="003805F2">
        <w:rPr>
          <w:rFonts w:ascii="Open Sans" w:hAnsi="Open Sans" w:cs="Open Sans"/>
        </w:rPr>
        <w:t xml:space="preserve">  We will always </w:t>
      </w:r>
      <w:r w:rsidR="001D491B" w:rsidRPr="003805F2">
        <w:rPr>
          <w:rFonts w:ascii="Open Sans" w:hAnsi="Open Sans" w:cs="Open Sans"/>
        </w:rPr>
        <w:t xml:space="preserve">respond effectively to concerns </w:t>
      </w:r>
      <w:r w:rsidR="00C84391" w:rsidRPr="003805F2">
        <w:rPr>
          <w:rFonts w:ascii="Open Sans" w:hAnsi="Open Sans" w:cs="Open Sans"/>
        </w:rPr>
        <w:t xml:space="preserve">act in the best interests of our </w:t>
      </w:r>
      <w:r w:rsidR="00637D1B" w:rsidRPr="003805F2">
        <w:rPr>
          <w:rFonts w:ascii="Open Sans" w:hAnsi="Open Sans" w:cs="Open Sans"/>
        </w:rPr>
        <w:t>apprentices</w:t>
      </w:r>
      <w:r w:rsidR="00C84391" w:rsidRPr="003805F2">
        <w:rPr>
          <w:rFonts w:ascii="Open Sans" w:hAnsi="Open Sans" w:cs="Open Sans"/>
        </w:rPr>
        <w:t xml:space="preserve">, whether that relates to giving them the right advice for their training, career advice or </w:t>
      </w:r>
      <w:r w:rsidR="002173E5" w:rsidRPr="003805F2">
        <w:rPr>
          <w:rFonts w:ascii="Open Sans" w:hAnsi="Open Sans" w:cs="Open Sans"/>
        </w:rPr>
        <w:t>welfare.</w:t>
      </w:r>
    </w:p>
    <w:p w14:paraId="1F75CA63" w14:textId="6EB33400" w:rsidR="0069499B" w:rsidRPr="003805F2" w:rsidRDefault="0069499B" w:rsidP="0069499B">
      <w:pPr>
        <w:pStyle w:val="Heading1"/>
        <w:ind w:left="-5"/>
        <w:rPr>
          <w:rFonts w:ascii="Open Sans" w:hAnsi="Open Sans" w:cs="Open Sans"/>
        </w:rPr>
      </w:pPr>
      <w:r w:rsidRPr="003805F2">
        <w:rPr>
          <w:rFonts w:ascii="Open Sans" w:hAnsi="Open Sans" w:cs="Open Sans"/>
        </w:rPr>
        <w:t xml:space="preserve">Roles and Responsibilities </w:t>
      </w:r>
      <w:r w:rsidR="00637D1B" w:rsidRPr="003805F2">
        <w:rPr>
          <w:rFonts w:ascii="Open Sans" w:hAnsi="Open Sans" w:cs="Open Sans"/>
        </w:rPr>
        <w:t xml:space="preserve">of </w:t>
      </w:r>
      <w:r w:rsidRPr="003805F2">
        <w:rPr>
          <w:rFonts w:ascii="Open Sans" w:hAnsi="Open Sans" w:cs="Open Sans"/>
        </w:rPr>
        <w:t xml:space="preserve">SMT </w:t>
      </w:r>
    </w:p>
    <w:p w14:paraId="04E1F722" w14:textId="77777777" w:rsidR="0069499B" w:rsidRPr="003805F2" w:rsidRDefault="0069499B" w:rsidP="0069499B">
      <w:pPr>
        <w:numPr>
          <w:ilvl w:val="0"/>
          <w:numId w:val="7"/>
        </w:numPr>
        <w:ind w:hanging="360"/>
        <w:rPr>
          <w:rFonts w:ascii="Open Sans" w:hAnsi="Open Sans" w:cs="Open Sans"/>
        </w:rPr>
      </w:pPr>
      <w:r w:rsidRPr="003805F2">
        <w:rPr>
          <w:rFonts w:ascii="Open Sans" w:hAnsi="Open Sans" w:cs="Open Sans"/>
        </w:rPr>
        <w:t xml:space="preserve">Allocate required resources to provide adequate safeguarding measures </w:t>
      </w:r>
    </w:p>
    <w:p w14:paraId="6BD28B8C" w14:textId="2DCA58EF" w:rsidR="0069499B" w:rsidRPr="003805F2" w:rsidRDefault="0069499B" w:rsidP="0069499B">
      <w:pPr>
        <w:numPr>
          <w:ilvl w:val="0"/>
          <w:numId w:val="7"/>
        </w:numPr>
        <w:ind w:hanging="360"/>
        <w:rPr>
          <w:rFonts w:ascii="Open Sans" w:hAnsi="Open Sans" w:cs="Open Sans"/>
        </w:rPr>
      </w:pPr>
      <w:r w:rsidRPr="003805F2">
        <w:rPr>
          <w:rFonts w:ascii="Open Sans" w:hAnsi="Open Sans" w:cs="Open Sans"/>
        </w:rPr>
        <w:t>Provide leadership in ensuring the safety of learners and staff</w:t>
      </w:r>
      <w:r w:rsidR="00CB3222" w:rsidRPr="003805F2">
        <w:rPr>
          <w:rFonts w:ascii="Open Sans" w:hAnsi="Open Sans" w:cs="Open Sans"/>
        </w:rPr>
        <w:t>, whether employed or freelance</w:t>
      </w:r>
      <w:r w:rsidRPr="003805F2">
        <w:rPr>
          <w:rFonts w:ascii="Open Sans" w:hAnsi="Open Sans" w:cs="Open Sans"/>
        </w:rPr>
        <w:t xml:space="preserve"> </w:t>
      </w:r>
    </w:p>
    <w:p w14:paraId="07405C8B" w14:textId="77777777" w:rsidR="0069499B" w:rsidRPr="003805F2" w:rsidRDefault="0069499B" w:rsidP="0069499B">
      <w:pPr>
        <w:numPr>
          <w:ilvl w:val="0"/>
          <w:numId w:val="7"/>
        </w:numPr>
        <w:ind w:hanging="360"/>
        <w:rPr>
          <w:rFonts w:ascii="Open Sans" w:hAnsi="Open Sans" w:cs="Open Sans"/>
        </w:rPr>
      </w:pPr>
      <w:r w:rsidRPr="003805F2">
        <w:rPr>
          <w:rFonts w:ascii="Open Sans" w:hAnsi="Open Sans" w:cs="Open Sans"/>
        </w:rPr>
        <w:t xml:space="preserve">Approve this policy annually or when required following changes in legislation or a case of abuse </w:t>
      </w:r>
    </w:p>
    <w:p w14:paraId="4B2AFC83" w14:textId="229AC163" w:rsidR="0069499B" w:rsidRPr="003805F2" w:rsidRDefault="0069499B" w:rsidP="0069499B">
      <w:pPr>
        <w:numPr>
          <w:ilvl w:val="0"/>
          <w:numId w:val="7"/>
        </w:numPr>
        <w:spacing w:after="0" w:line="240" w:lineRule="auto"/>
        <w:ind w:left="703" w:hanging="357"/>
        <w:rPr>
          <w:rFonts w:ascii="Open Sans" w:hAnsi="Open Sans" w:cs="Open Sans"/>
        </w:rPr>
      </w:pPr>
      <w:r w:rsidRPr="003805F2">
        <w:rPr>
          <w:rFonts w:ascii="Open Sans" w:hAnsi="Open Sans" w:cs="Open Sans"/>
        </w:rPr>
        <w:t xml:space="preserve">Manage complaints against </w:t>
      </w:r>
      <w:r w:rsidR="00637D1B" w:rsidRPr="003805F2">
        <w:rPr>
          <w:rFonts w:ascii="Open Sans" w:hAnsi="Open Sans" w:cs="Open Sans"/>
        </w:rPr>
        <w:t>D</w:t>
      </w:r>
      <w:r w:rsidRPr="003805F2">
        <w:rPr>
          <w:rFonts w:ascii="Open Sans" w:hAnsi="Open Sans" w:cs="Open Sans"/>
          <w:bCs/>
        </w:rPr>
        <w:t>esignated Safeguarding Leads</w:t>
      </w:r>
      <w:r w:rsidRPr="003805F2">
        <w:rPr>
          <w:rFonts w:ascii="Open Sans" w:hAnsi="Open Sans" w:cs="Open Sans"/>
          <w:b/>
        </w:rPr>
        <w:t xml:space="preserve"> </w:t>
      </w:r>
      <w:r w:rsidR="00637D1B" w:rsidRPr="003805F2">
        <w:rPr>
          <w:rFonts w:ascii="Open Sans" w:hAnsi="Open Sans" w:cs="Open Sans"/>
          <w:bCs/>
        </w:rPr>
        <w:t>who are members of staff</w:t>
      </w:r>
    </w:p>
    <w:p w14:paraId="4B261A63" w14:textId="77777777" w:rsidR="0069499B" w:rsidRPr="003805F2" w:rsidRDefault="0069499B" w:rsidP="0069499B">
      <w:pPr>
        <w:numPr>
          <w:ilvl w:val="0"/>
          <w:numId w:val="7"/>
        </w:numPr>
        <w:spacing w:after="0"/>
        <w:ind w:hanging="360"/>
        <w:rPr>
          <w:rFonts w:ascii="Open Sans" w:hAnsi="Open Sans" w:cs="Open Sans"/>
        </w:rPr>
      </w:pPr>
      <w:r w:rsidRPr="003805F2">
        <w:rPr>
          <w:rFonts w:ascii="Open Sans" w:hAnsi="Open Sans" w:cs="Open Sans"/>
        </w:rPr>
        <w:t xml:space="preserve">Receive and review concerns from members of staff </w:t>
      </w:r>
    </w:p>
    <w:p w14:paraId="0FCF17EB" w14:textId="77777777" w:rsidR="0069499B" w:rsidRPr="003805F2" w:rsidRDefault="0069499B" w:rsidP="0069499B">
      <w:pPr>
        <w:numPr>
          <w:ilvl w:val="0"/>
          <w:numId w:val="7"/>
        </w:numPr>
        <w:ind w:hanging="360"/>
        <w:rPr>
          <w:rFonts w:ascii="Open Sans" w:hAnsi="Open Sans" w:cs="Open Sans"/>
        </w:rPr>
      </w:pPr>
      <w:r w:rsidRPr="003805F2">
        <w:rPr>
          <w:rFonts w:ascii="Open Sans" w:hAnsi="Open Sans" w:cs="Open Sans"/>
        </w:rPr>
        <w:t xml:space="preserve">Give advice and guidance on actions to be taken </w:t>
      </w:r>
    </w:p>
    <w:p w14:paraId="16D53E95" w14:textId="40031686" w:rsidR="0069499B" w:rsidRPr="003805F2" w:rsidRDefault="0069499B" w:rsidP="0069499B">
      <w:pPr>
        <w:numPr>
          <w:ilvl w:val="0"/>
          <w:numId w:val="7"/>
        </w:numPr>
        <w:spacing w:after="115"/>
        <w:ind w:hanging="360"/>
        <w:rPr>
          <w:rFonts w:ascii="Open Sans" w:hAnsi="Open Sans" w:cs="Open Sans"/>
        </w:rPr>
      </w:pPr>
      <w:r w:rsidRPr="003805F2">
        <w:rPr>
          <w:rFonts w:ascii="Open Sans" w:hAnsi="Open Sans" w:cs="Open Sans"/>
        </w:rPr>
        <w:t xml:space="preserve">Report twice a year to the </w:t>
      </w:r>
      <w:r w:rsidR="00637D1B" w:rsidRPr="003805F2">
        <w:rPr>
          <w:rFonts w:ascii="Open Sans" w:hAnsi="Open Sans" w:cs="Open Sans"/>
        </w:rPr>
        <w:t>Governance B</w:t>
      </w:r>
      <w:r w:rsidRPr="003805F2">
        <w:rPr>
          <w:rFonts w:ascii="Open Sans" w:hAnsi="Open Sans" w:cs="Open Sans"/>
        </w:rPr>
        <w:t xml:space="preserve">oard  </w:t>
      </w:r>
    </w:p>
    <w:p w14:paraId="491279DC" w14:textId="62B56164" w:rsidR="0069499B" w:rsidRPr="003805F2" w:rsidRDefault="0069499B" w:rsidP="0069499B">
      <w:pPr>
        <w:spacing w:after="162"/>
        <w:rPr>
          <w:rFonts w:ascii="Open Sans" w:hAnsi="Open Sans" w:cs="Open Sans"/>
        </w:rPr>
      </w:pPr>
      <w:r w:rsidRPr="003805F2">
        <w:rPr>
          <w:rFonts w:ascii="Open Sans" w:hAnsi="Open Sans" w:cs="Open Sans"/>
          <w:b/>
        </w:rPr>
        <w:t xml:space="preserve">Safeguarding Designated Persons are: </w:t>
      </w:r>
      <w:r w:rsidRPr="003805F2">
        <w:rPr>
          <w:rFonts w:ascii="Open Sans" w:hAnsi="Open Sans" w:cs="Open Sans"/>
        </w:rPr>
        <w:t xml:space="preserve">Rosauro Aala and Antonio Buendia Castro (01392 435 349)  </w:t>
      </w:r>
    </w:p>
    <w:p w14:paraId="30A4B4DB" w14:textId="77777777" w:rsidR="00EF532E" w:rsidRPr="003805F2" w:rsidRDefault="00EF532E" w:rsidP="0069499B">
      <w:pPr>
        <w:spacing w:after="162"/>
        <w:rPr>
          <w:rFonts w:ascii="Open Sans" w:hAnsi="Open Sans" w:cs="Open Sans"/>
        </w:rPr>
      </w:pPr>
      <w:r w:rsidRPr="003805F2">
        <w:rPr>
          <w:rFonts w:ascii="Open Sans" w:hAnsi="Open Sans" w:cs="Open Sans"/>
        </w:rPr>
        <w:t xml:space="preserve">The key role of the Designated Safeguarding Lead is to: </w:t>
      </w:r>
    </w:p>
    <w:p w14:paraId="541ECDDD" w14:textId="0A455606"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lastRenderedPageBreak/>
        <w:t>manage referrals from staff or received externally;</w:t>
      </w:r>
    </w:p>
    <w:p w14:paraId="2101CB98" w14:textId="2E95D786"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support staff in this process;</w:t>
      </w:r>
    </w:p>
    <w:p w14:paraId="58A270D4" w14:textId="60CEA272"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review and update the safeguarding policy;</w:t>
      </w:r>
    </w:p>
    <w:p w14:paraId="438601C1" w14:textId="7C0745B2"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update staff training;</w:t>
      </w:r>
    </w:p>
    <w:p w14:paraId="1804D11E" w14:textId="01F247DB"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work with external agencies and professionals on matters of safety and safeguarding</w:t>
      </w:r>
      <w:r w:rsidR="006B2123" w:rsidRPr="003805F2">
        <w:rPr>
          <w:rFonts w:ascii="Open Sans" w:hAnsi="Open Sans" w:cs="Open Sans"/>
        </w:rPr>
        <w:t>, including seeking updates on safeguarding and Prevent matters</w:t>
      </w:r>
      <w:r w:rsidRPr="003805F2">
        <w:rPr>
          <w:rFonts w:ascii="Open Sans" w:hAnsi="Open Sans" w:cs="Open Sans"/>
        </w:rPr>
        <w:t xml:space="preserve">; </w:t>
      </w:r>
    </w:p>
    <w:p w14:paraId="5950FB39" w14:textId="202CC9E3"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undertake training; and</w:t>
      </w:r>
    </w:p>
    <w:p w14:paraId="63662D8A" w14:textId="13F21E59" w:rsidR="00EF532E" w:rsidRPr="003805F2" w:rsidRDefault="00EF532E" w:rsidP="00EF532E">
      <w:pPr>
        <w:pStyle w:val="ListParagraph"/>
        <w:numPr>
          <w:ilvl w:val="0"/>
          <w:numId w:val="13"/>
        </w:numPr>
        <w:spacing w:after="162"/>
        <w:rPr>
          <w:rFonts w:ascii="Open Sans" w:hAnsi="Open Sans" w:cs="Open Sans"/>
        </w:rPr>
      </w:pPr>
      <w:r w:rsidRPr="003805F2">
        <w:rPr>
          <w:rFonts w:ascii="Open Sans" w:hAnsi="Open Sans" w:cs="Open Sans"/>
        </w:rPr>
        <w:t>raise awareness of safeguarding and child protection among staff and employers.</w:t>
      </w:r>
    </w:p>
    <w:p w14:paraId="1B1BE56B" w14:textId="1EE0030A" w:rsidR="0069499B" w:rsidRPr="003805F2" w:rsidRDefault="009F45E0">
      <w:pPr>
        <w:spacing w:after="192"/>
        <w:rPr>
          <w:rFonts w:ascii="Open Sans" w:hAnsi="Open Sans" w:cs="Open Sans"/>
        </w:rPr>
      </w:pPr>
      <w:r w:rsidRPr="003805F2">
        <w:rPr>
          <w:rFonts w:ascii="Open Sans" w:hAnsi="Open Sans" w:cs="Open Sans"/>
        </w:rPr>
        <w:t>For safeguarding to be part of our culture, tutors and all staff</w:t>
      </w:r>
      <w:r w:rsidR="000F1245" w:rsidRPr="003805F2">
        <w:rPr>
          <w:rFonts w:ascii="Open Sans" w:hAnsi="Open Sans" w:cs="Open Sans"/>
        </w:rPr>
        <w:t xml:space="preserve"> (whether employed or freelance) </w:t>
      </w:r>
      <w:r w:rsidRPr="003805F2">
        <w:rPr>
          <w:rFonts w:ascii="Open Sans" w:hAnsi="Open Sans" w:cs="Open Sans"/>
        </w:rPr>
        <w:t xml:space="preserve">must be part of our safeguarding procedures.  Our system of personal tutors allocated to each </w:t>
      </w:r>
      <w:r w:rsidR="001C23CA" w:rsidRPr="003805F2">
        <w:rPr>
          <w:rFonts w:ascii="Open Sans" w:hAnsi="Open Sans" w:cs="Open Sans"/>
        </w:rPr>
        <w:t>learner</w:t>
      </w:r>
      <w:r w:rsidRPr="003805F2">
        <w:rPr>
          <w:rFonts w:ascii="Open Sans" w:hAnsi="Open Sans" w:cs="Open Sans"/>
        </w:rPr>
        <w:t xml:space="preserve"> allows staff to build a good working relationship with them and encourages a relationship of trust.  </w:t>
      </w:r>
      <w:r w:rsidR="00637D1B" w:rsidRPr="003805F2">
        <w:rPr>
          <w:rFonts w:ascii="Open Sans" w:hAnsi="Open Sans" w:cs="Open Sans"/>
        </w:rPr>
        <w:t>Apprentices</w:t>
      </w:r>
      <w:r w:rsidRPr="003805F2">
        <w:rPr>
          <w:rFonts w:ascii="Open Sans" w:hAnsi="Open Sans" w:cs="Open Sans"/>
        </w:rPr>
        <w:t xml:space="preserve"> are more likely to disclose issues to their personal tutor than they are to an unknown Designated Safeguarding Lead.</w:t>
      </w:r>
      <w:r w:rsidR="00322E50" w:rsidRPr="003805F2">
        <w:rPr>
          <w:rFonts w:ascii="Open Sans" w:hAnsi="Open Sans" w:cs="Open Sans"/>
        </w:rPr>
        <w:t xml:space="preserve">  </w:t>
      </w:r>
      <w:r w:rsidR="007007EF" w:rsidRPr="003805F2">
        <w:rPr>
          <w:rFonts w:ascii="Open Sans" w:hAnsi="Open Sans" w:cs="Open Sans"/>
        </w:rPr>
        <w:t xml:space="preserve">One of </w:t>
      </w:r>
      <w:r w:rsidR="00322E50" w:rsidRPr="003805F2">
        <w:rPr>
          <w:rFonts w:ascii="Open Sans" w:hAnsi="Open Sans" w:cs="Open Sans"/>
        </w:rPr>
        <w:t xml:space="preserve">Accountancy Learning </w:t>
      </w:r>
      <w:r w:rsidR="007007EF" w:rsidRPr="003805F2">
        <w:rPr>
          <w:rFonts w:ascii="Open Sans" w:hAnsi="Open Sans" w:cs="Open Sans"/>
        </w:rPr>
        <w:t xml:space="preserve">core values is “care” – we take an interest in our </w:t>
      </w:r>
      <w:r w:rsidR="00637D1B" w:rsidRPr="003805F2">
        <w:rPr>
          <w:rFonts w:ascii="Open Sans" w:hAnsi="Open Sans" w:cs="Open Sans"/>
        </w:rPr>
        <w:t>apprentices</w:t>
      </w:r>
      <w:r w:rsidR="007007EF" w:rsidRPr="003805F2">
        <w:rPr>
          <w:rFonts w:ascii="Open Sans" w:hAnsi="Open Sans" w:cs="Open Sans"/>
        </w:rPr>
        <w:t xml:space="preserve">. </w:t>
      </w:r>
    </w:p>
    <w:p w14:paraId="0785AD15" w14:textId="3D646083" w:rsidR="009F45E0" w:rsidRPr="003805F2" w:rsidRDefault="009F45E0">
      <w:pPr>
        <w:spacing w:after="192"/>
        <w:rPr>
          <w:rFonts w:ascii="Open Sans" w:hAnsi="Open Sans" w:cs="Open Sans"/>
        </w:rPr>
      </w:pPr>
      <w:r w:rsidRPr="003805F2">
        <w:rPr>
          <w:rFonts w:ascii="Open Sans" w:hAnsi="Open Sans" w:cs="Open Sans"/>
        </w:rPr>
        <w:t>All staff need to be familiar with the signs that there is a safeguarding issue.</w:t>
      </w:r>
    </w:p>
    <w:p w14:paraId="6C42F1A0" w14:textId="1E4A2124" w:rsidR="009F45E0" w:rsidRPr="003805F2" w:rsidRDefault="009F45E0" w:rsidP="009F45E0">
      <w:pPr>
        <w:pStyle w:val="Heading1"/>
        <w:ind w:left="-5"/>
        <w:rPr>
          <w:rFonts w:ascii="Open Sans" w:hAnsi="Open Sans" w:cs="Open Sans"/>
        </w:rPr>
      </w:pPr>
      <w:r w:rsidRPr="003805F2">
        <w:rPr>
          <w:rFonts w:ascii="Open Sans" w:hAnsi="Open Sans" w:cs="Open Sans"/>
        </w:rPr>
        <w:t xml:space="preserve">On recruitment and induction </w:t>
      </w:r>
    </w:p>
    <w:p w14:paraId="5F3C68D4" w14:textId="77777777" w:rsidR="009F45E0" w:rsidRPr="003805F2" w:rsidRDefault="009F45E0" w:rsidP="009F45E0">
      <w:pPr>
        <w:numPr>
          <w:ilvl w:val="0"/>
          <w:numId w:val="8"/>
        </w:numPr>
        <w:ind w:hanging="360"/>
        <w:rPr>
          <w:rFonts w:ascii="Open Sans" w:hAnsi="Open Sans" w:cs="Open Sans"/>
        </w:rPr>
      </w:pPr>
      <w:r w:rsidRPr="003805F2">
        <w:rPr>
          <w:rFonts w:ascii="Open Sans" w:hAnsi="Open Sans" w:cs="Open Sans"/>
        </w:rPr>
        <w:t xml:space="preserve">Follow up any gaps in service </w:t>
      </w:r>
    </w:p>
    <w:p w14:paraId="2B8E87D3" w14:textId="5E7FE1F6" w:rsidR="009F45E0" w:rsidRPr="003805F2" w:rsidRDefault="009F45E0" w:rsidP="009F45E0">
      <w:pPr>
        <w:numPr>
          <w:ilvl w:val="0"/>
          <w:numId w:val="8"/>
        </w:numPr>
        <w:ind w:hanging="360"/>
        <w:rPr>
          <w:rFonts w:ascii="Open Sans" w:hAnsi="Open Sans" w:cs="Open Sans"/>
        </w:rPr>
      </w:pPr>
      <w:r w:rsidRPr="003805F2">
        <w:rPr>
          <w:rFonts w:ascii="Open Sans" w:hAnsi="Open Sans" w:cs="Open Sans"/>
        </w:rPr>
        <w:t>Do not appoint without obtaining satisfactory references to verify no unexplained gaps in employment</w:t>
      </w:r>
    </w:p>
    <w:p w14:paraId="15FD7854" w14:textId="6B0C7A20" w:rsidR="009F45E0" w:rsidRPr="003805F2" w:rsidRDefault="009F45E0" w:rsidP="009F45E0">
      <w:pPr>
        <w:numPr>
          <w:ilvl w:val="0"/>
          <w:numId w:val="8"/>
        </w:numPr>
        <w:ind w:hanging="360"/>
        <w:rPr>
          <w:rFonts w:ascii="Open Sans" w:hAnsi="Open Sans" w:cs="Open Sans"/>
        </w:rPr>
      </w:pPr>
      <w:r w:rsidRPr="003805F2">
        <w:rPr>
          <w:rFonts w:ascii="Open Sans" w:hAnsi="Open Sans" w:cs="Open Sans"/>
        </w:rPr>
        <w:t xml:space="preserve">Follow safer recruitment practice </w:t>
      </w:r>
    </w:p>
    <w:p w14:paraId="58B5FCB5" w14:textId="088778D8" w:rsidR="009F45E0" w:rsidRPr="003805F2" w:rsidRDefault="009F45E0" w:rsidP="009F45E0">
      <w:pPr>
        <w:numPr>
          <w:ilvl w:val="0"/>
          <w:numId w:val="8"/>
        </w:numPr>
        <w:ind w:hanging="360"/>
        <w:rPr>
          <w:rFonts w:ascii="Open Sans" w:hAnsi="Open Sans" w:cs="Open Sans"/>
        </w:rPr>
      </w:pPr>
      <w:r w:rsidRPr="003805F2">
        <w:rPr>
          <w:rFonts w:ascii="Open Sans" w:hAnsi="Open Sans" w:cs="Open Sans"/>
        </w:rPr>
        <w:t xml:space="preserve">Obtain Disclosure and Barring Service certificate </w:t>
      </w:r>
      <w:r w:rsidR="00B46B7F">
        <w:rPr>
          <w:rFonts w:ascii="Open Sans" w:hAnsi="Open Sans" w:cs="Open Sans"/>
        </w:rPr>
        <w:t xml:space="preserve">and references </w:t>
      </w:r>
      <w:r w:rsidRPr="003805F2">
        <w:rPr>
          <w:rFonts w:ascii="Open Sans" w:hAnsi="Open Sans" w:cs="Open Sans"/>
        </w:rPr>
        <w:t>for all staff</w:t>
      </w:r>
    </w:p>
    <w:p w14:paraId="37FDFDB7" w14:textId="77777777" w:rsidR="009F45E0" w:rsidRPr="003805F2" w:rsidRDefault="009F45E0" w:rsidP="009F45E0">
      <w:pPr>
        <w:numPr>
          <w:ilvl w:val="0"/>
          <w:numId w:val="8"/>
        </w:numPr>
        <w:spacing w:after="0" w:line="20" w:lineRule="atLeast"/>
        <w:ind w:left="703" w:hanging="357"/>
        <w:rPr>
          <w:rFonts w:ascii="Open Sans" w:hAnsi="Open Sans" w:cs="Open Sans"/>
        </w:rPr>
      </w:pPr>
      <w:r w:rsidRPr="003805F2">
        <w:rPr>
          <w:rFonts w:ascii="Open Sans" w:hAnsi="Open Sans" w:cs="Open Sans"/>
        </w:rPr>
        <w:t>Monitor completion of safeguarding training by Designated Safeguarding Lead</w:t>
      </w:r>
      <w:r w:rsidRPr="003805F2">
        <w:rPr>
          <w:rFonts w:ascii="Open Sans" w:hAnsi="Open Sans" w:cs="Open Sans"/>
          <w:b/>
        </w:rPr>
        <w:t xml:space="preserve"> </w:t>
      </w:r>
    </w:p>
    <w:p w14:paraId="25FB2F19" w14:textId="77777777" w:rsidR="009F45E0" w:rsidRPr="003805F2" w:rsidRDefault="009F45E0" w:rsidP="009F45E0">
      <w:pPr>
        <w:numPr>
          <w:ilvl w:val="0"/>
          <w:numId w:val="8"/>
        </w:numPr>
        <w:spacing w:after="0" w:line="20" w:lineRule="atLeast"/>
        <w:ind w:left="703" w:hanging="357"/>
        <w:rPr>
          <w:rFonts w:ascii="Open Sans" w:hAnsi="Open Sans" w:cs="Open Sans"/>
        </w:rPr>
      </w:pPr>
      <w:r w:rsidRPr="003805F2">
        <w:rPr>
          <w:rFonts w:ascii="Open Sans" w:hAnsi="Open Sans" w:cs="Open Sans"/>
        </w:rPr>
        <w:t xml:space="preserve">Manage the application of safeguarding procedures in their curriculum/course area </w:t>
      </w:r>
    </w:p>
    <w:p w14:paraId="304A8EDA" w14:textId="77777777" w:rsidR="009F45E0" w:rsidRPr="003805F2" w:rsidRDefault="009F45E0" w:rsidP="009F45E0">
      <w:pPr>
        <w:numPr>
          <w:ilvl w:val="0"/>
          <w:numId w:val="8"/>
        </w:numPr>
        <w:spacing w:after="120"/>
        <w:ind w:hanging="360"/>
        <w:rPr>
          <w:rFonts w:ascii="Open Sans" w:hAnsi="Open Sans" w:cs="Open Sans"/>
        </w:rPr>
      </w:pPr>
      <w:r w:rsidRPr="003805F2">
        <w:rPr>
          <w:rFonts w:ascii="Open Sans" w:hAnsi="Open Sans" w:cs="Open Sans"/>
        </w:rPr>
        <w:tab/>
        <w:t xml:space="preserve">Keep safeguarding on the agenda, updated and any issues addressed </w:t>
      </w:r>
    </w:p>
    <w:p w14:paraId="4ED75D74" w14:textId="0925C7D0" w:rsidR="009F45E0" w:rsidRPr="003805F2" w:rsidRDefault="00C84391">
      <w:pPr>
        <w:spacing w:after="192"/>
        <w:rPr>
          <w:rFonts w:ascii="Open Sans" w:hAnsi="Open Sans" w:cs="Open Sans"/>
          <w:b/>
          <w:bCs/>
        </w:rPr>
      </w:pPr>
      <w:r w:rsidRPr="003805F2">
        <w:rPr>
          <w:rFonts w:ascii="Open Sans" w:hAnsi="Open Sans" w:cs="Open Sans"/>
          <w:b/>
          <w:bCs/>
        </w:rPr>
        <w:t>On an on-going basis</w:t>
      </w:r>
    </w:p>
    <w:p w14:paraId="096F2506" w14:textId="6B2793B1" w:rsidR="00C84391" w:rsidRPr="003805F2" w:rsidRDefault="00C84391" w:rsidP="00C84391">
      <w:pPr>
        <w:pStyle w:val="ListParagraph"/>
        <w:numPr>
          <w:ilvl w:val="0"/>
          <w:numId w:val="12"/>
        </w:numPr>
        <w:spacing w:after="192"/>
        <w:rPr>
          <w:rFonts w:ascii="Open Sans" w:hAnsi="Open Sans" w:cs="Open Sans"/>
        </w:rPr>
      </w:pPr>
      <w:r w:rsidRPr="003805F2">
        <w:rPr>
          <w:rFonts w:ascii="Open Sans" w:hAnsi="Open Sans" w:cs="Open Sans"/>
        </w:rPr>
        <w:t>Seek additional DBS certificate if they have a break in work for at least three months, if they move to a new role with greater access to apprentices, or if there are any concerns about a person which may affect their suitability to work with apprentices.</w:t>
      </w:r>
    </w:p>
    <w:p w14:paraId="6859CF9B" w14:textId="42857563" w:rsidR="00C84391" w:rsidRPr="003805F2" w:rsidRDefault="00C84391" w:rsidP="00C84391">
      <w:pPr>
        <w:pStyle w:val="ListParagraph"/>
        <w:numPr>
          <w:ilvl w:val="0"/>
          <w:numId w:val="12"/>
        </w:numPr>
        <w:spacing w:after="192"/>
        <w:rPr>
          <w:rFonts w:ascii="Open Sans" w:hAnsi="Open Sans" w:cs="Open Sans"/>
        </w:rPr>
      </w:pPr>
      <w:r w:rsidRPr="003805F2">
        <w:rPr>
          <w:rFonts w:ascii="Open Sans" w:hAnsi="Open Sans" w:cs="Open Sans"/>
        </w:rPr>
        <w:t>Read Keeping Children Safe In Education each year to refresh about the types of safeguarding issues and the signs of those issues.</w:t>
      </w:r>
    </w:p>
    <w:p w14:paraId="14F52618" w14:textId="15208C38" w:rsidR="00EF532E" w:rsidRPr="003805F2" w:rsidRDefault="00EF532E" w:rsidP="00C84391">
      <w:pPr>
        <w:pStyle w:val="ListParagraph"/>
        <w:numPr>
          <w:ilvl w:val="0"/>
          <w:numId w:val="12"/>
        </w:numPr>
        <w:spacing w:after="192"/>
        <w:rPr>
          <w:rFonts w:ascii="Open Sans" w:hAnsi="Open Sans" w:cs="Open Sans"/>
        </w:rPr>
      </w:pPr>
      <w:r w:rsidRPr="003805F2">
        <w:rPr>
          <w:rFonts w:ascii="Open Sans" w:hAnsi="Open Sans" w:cs="Open Sans"/>
        </w:rPr>
        <w:t>Discuss safeguarding issues at tutor meetings and other staff meetings as needed</w:t>
      </w:r>
    </w:p>
    <w:p w14:paraId="01CBE43C" w14:textId="1D49E8F1" w:rsidR="00C84391" w:rsidRPr="003805F2" w:rsidRDefault="00C84391" w:rsidP="00C84391">
      <w:pPr>
        <w:pStyle w:val="ListParagraph"/>
        <w:numPr>
          <w:ilvl w:val="0"/>
          <w:numId w:val="12"/>
        </w:numPr>
        <w:spacing w:after="192"/>
        <w:rPr>
          <w:rFonts w:ascii="Open Sans" w:hAnsi="Open Sans" w:cs="Open Sans"/>
        </w:rPr>
      </w:pPr>
      <w:r w:rsidRPr="003805F2">
        <w:rPr>
          <w:rFonts w:ascii="Open Sans" w:hAnsi="Open Sans" w:cs="Open Sans"/>
        </w:rPr>
        <w:t>Undergo safeguarding training as needed</w:t>
      </w:r>
    </w:p>
    <w:p w14:paraId="27F830A2" w14:textId="017AAFA5" w:rsidR="00EF532E" w:rsidRPr="003805F2" w:rsidRDefault="00EF532E">
      <w:pPr>
        <w:spacing w:after="158"/>
        <w:rPr>
          <w:rFonts w:ascii="Open Sans" w:hAnsi="Open Sans" w:cs="Open Sans"/>
        </w:rPr>
      </w:pPr>
      <w:r w:rsidRPr="003805F2">
        <w:rPr>
          <w:rFonts w:ascii="Open Sans" w:hAnsi="Open Sans" w:cs="Open Sans"/>
        </w:rPr>
        <w:t>Staff have the following responsibilities to safeguarding:</w:t>
      </w:r>
    </w:p>
    <w:p w14:paraId="5AB0EAD6" w14:textId="7941C0AA" w:rsidR="00EF532E" w:rsidRPr="003805F2" w:rsidRDefault="00EF532E" w:rsidP="00EF532E">
      <w:pPr>
        <w:pStyle w:val="ListParagraph"/>
        <w:numPr>
          <w:ilvl w:val="0"/>
          <w:numId w:val="14"/>
        </w:numPr>
        <w:spacing w:after="158"/>
        <w:rPr>
          <w:rFonts w:ascii="Open Sans" w:hAnsi="Open Sans" w:cs="Open Sans"/>
        </w:rPr>
      </w:pPr>
      <w:r w:rsidRPr="003805F2">
        <w:rPr>
          <w:rFonts w:ascii="Open Sans" w:hAnsi="Open Sans" w:cs="Open Sans"/>
        </w:rPr>
        <w:t>Understand their safeguarding responsibilities as defined in this policy</w:t>
      </w:r>
    </w:p>
    <w:p w14:paraId="6A893E01" w14:textId="6503EEE2" w:rsidR="00EF532E" w:rsidRPr="003805F2" w:rsidRDefault="00EF532E" w:rsidP="00EF532E">
      <w:pPr>
        <w:pStyle w:val="ListParagraph"/>
        <w:numPr>
          <w:ilvl w:val="0"/>
          <w:numId w:val="14"/>
        </w:numPr>
        <w:spacing w:after="158"/>
        <w:rPr>
          <w:rFonts w:ascii="Open Sans" w:hAnsi="Open Sans" w:cs="Open Sans"/>
        </w:rPr>
      </w:pPr>
      <w:r w:rsidRPr="003805F2">
        <w:rPr>
          <w:rFonts w:ascii="Open Sans" w:hAnsi="Open Sans" w:cs="Open Sans"/>
        </w:rPr>
        <w:lastRenderedPageBreak/>
        <w:t>Be aware of be able to recognise</w:t>
      </w:r>
      <w:r w:rsidR="007E4799" w:rsidRPr="003805F2">
        <w:rPr>
          <w:rFonts w:ascii="Open Sans" w:hAnsi="Open Sans" w:cs="Open Sans"/>
        </w:rPr>
        <w:t xml:space="preserve">, </w:t>
      </w:r>
      <w:r w:rsidR="00637D1B" w:rsidRPr="003805F2">
        <w:rPr>
          <w:rFonts w:ascii="Open Sans" w:hAnsi="Open Sans" w:cs="Open Sans"/>
        </w:rPr>
        <w:t>i</w:t>
      </w:r>
      <w:r w:rsidR="007E4799" w:rsidRPr="003805F2">
        <w:rPr>
          <w:rFonts w:ascii="Open Sans" w:hAnsi="Open Sans" w:cs="Open Sans"/>
        </w:rPr>
        <w:t>dentify and respond to signs of abuse, neglect and other safeguarding concerns relating to them</w:t>
      </w:r>
    </w:p>
    <w:p w14:paraId="098DAEB1" w14:textId="2B818A1F" w:rsidR="00EF532E" w:rsidRPr="003805F2" w:rsidRDefault="00EF532E" w:rsidP="00EF532E">
      <w:pPr>
        <w:pStyle w:val="ListParagraph"/>
        <w:numPr>
          <w:ilvl w:val="0"/>
          <w:numId w:val="14"/>
        </w:numPr>
        <w:spacing w:after="158"/>
        <w:rPr>
          <w:rFonts w:ascii="Open Sans" w:hAnsi="Open Sans" w:cs="Open Sans"/>
        </w:rPr>
      </w:pPr>
      <w:r w:rsidRPr="003805F2">
        <w:rPr>
          <w:rFonts w:ascii="Open Sans" w:hAnsi="Open Sans" w:cs="Open Sans"/>
        </w:rPr>
        <w:t>Follow the safeguarding referral procedure</w:t>
      </w:r>
    </w:p>
    <w:p w14:paraId="13F8633B" w14:textId="521BB5DB" w:rsidR="00EF532E" w:rsidRPr="003805F2" w:rsidRDefault="00EF532E" w:rsidP="00EF532E">
      <w:pPr>
        <w:pStyle w:val="ListParagraph"/>
        <w:numPr>
          <w:ilvl w:val="0"/>
          <w:numId w:val="14"/>
        </w:numPr>
        <w:spacing w:after="158"/>
        <w:rPr>
          <w:rFonts w:ascii="Open Sans" w:hAnsi="Open Sans" w:cs="Open Sans"/>
        </w:rPr>
      </w:pPr>
      <w:r w:rsidRPr="003805F2">
        <w:rPr>
          <w:rFonts w:ascii="Open Sans" w:hAnsi="Open Sans" w:cs="Open Sans"/>
        </w:rPr>
        <w:t xml:space="preserve">Maintain security of </w:t>
      </w:r>
      <w:r w:rsidR="001C23CA" w:rsidRPr="003805F2">
        <w:rPr>
          <w:rFonts w:ascii="Open Sans" w:hAnsi="Open Sans" w:cs="Open Sans"/>
        </w:rPr>
        <w:t>learner</w:t>
      </w:r>
      <w:r w:rsidRPr="003805F2">
        <w:rPr>
          <w:rFonts w:ascii="Open Sans" w:hAnsi="Open Sans" w:cs="Open Sans"/>
        </w:rPr>
        <w:t xml:space="preserve"> data</w:t>
      </w:r>
      <w:r w:rsidR="007E4799" w:rsidRPr="003805F2">
        <w:rPr>
          <w:rFonts w:ascii="Open Sans" w:hAnsi="Open Sans" w:cs="Open Sans"/>
        </w:rPr>
        <w:t xml:space="preserve"> and the confidentiality of </w:t>
      </w:r>
      <w:r w:rsidR="001C23CA" w:rsidRPr="003805F2">
        <w:rPr>
          <w:rFonts w:ascii="Open Sans" w:hAnsi="Open Sans" w:cs="Open Sans"/>
        </w:rPr>
        <w:t>learners</w:t>
      </w:r>
      <w:r w:rsidR="007E4799" w:rsidRPr="003805F2">
        <w:rPr>
          <w:rFonts w:ascii="Open Sans" w:hAnsi="Open Sans" w:cs="Open Sans"/>
        </w:rPr>
        <w:t xml:space="preserve"> in line with this policy</w:t>
      </w:r>
    </w:p>
    <w:p w14:paraId="2F12EC35" w14:textId="30CD519D" w:rsidR="007E4799" w:rsidRDefault="007E4799" w:rsidP="00EF532E">
      <w:pPr>
        <w:pStyle w:val="ListParagraph"/>
        <w:numPr>
          <w:ilvl w:val="0"/>
          <w:numId w:val="14"/>
        </w:numPr>
        <w:spacing w:after="158"/>
        <w:rPr>
          <w:rFonts w:ascii="Open Sans" w:hAnsi="Open Sans" w:cs="Open Sans"/>
        </w:rPr>
      </w:pPr>
      <w:r w:rsidRPr="003805F2">
        <w:rPr>
          <w:rFonts w:ascii="Open Sans" w:hAnsi="Open Sans" w:cs="Open Sans"/>
        </w:rPr>
        <w:t>Complete on-going training as described in this policy</w:t>
      </w:r>
    </w:p>
    <w:p w14:paraId="7C41A7DE" w14:textId="3A60B396" w:rsidR="007B654C" w:rsidRPr="003805F2" w:rsidRDefault="00372EEF" w:rsidP="00EF532E">
      <w:pPr>
        <w:pStyle w:val="ListParagraph"/>
        <w:numPr>
          <w:ilvl w:val="0"/>
          <w:numId w:val="14"/>
        </w:numPr>
        <w:spacing w:after="158"/>
        <w:rPr>
          <w:rFonts w:ascii="Open Sans" w:hAnsi="Open Sans" w:cs="Open Sans"/>
        </w:rPr>
      </w:pPr>
      <w:r>
        <w:rPr>
          <w:rFonts w:ascii="Open Sans" w:hAnsi="Open Sans" w:cs="Open Sans"/>
        </w:rPr>
        <w:t>Provide help and support to meet the needs of learners as soon as problems emerge</w:t>
      </w:r>
    </w:p>
    <w:p w14:paraId="4FC0B692" w14:textId="7EA99DC8" w:rsidR="007E4799" w:rsidRDefault="007E4799" w:rsidP="00322E50">
      <w:pPr>
        <w:pStyle w:val="ListParagraph"/>
        <w:numPr>
          <w:ilvl w:val="0"/>
          <w:numId w:val="14"/>
        </w:numPr>
        <w:spacing w:after="0"/>
        <w:rPr>
          <w:rFonts w:ascii="Open Sans" w:hAnsi="Open Sans" w:cs="Open Sans"/>
        </w:rPr>
      </w:pPr>
      <w:r w:rsidRPr="003805F2">
        <w:rPr>
          <w:rFonts w:ascii="Open Sans" w:hAnsi="Open Sans" w:cs="Open Sans"/>
        </w:rPr>
        <w:t xml:space="preserve">Act in the best interest of the </w:t>
      </w:r>
      <w:r w:rsidR="001C23CA" w:rsidRPr="003805F2">
        <w:rPr>
          <w:rFonts w:ascii="Open Sans" w:hAnsi="Open Sans" w:cs="Open Sans"/>
        </w:rPr>
        <w:t>learners</w:t>
      </w:r>
    </w:p>
    <w:p w14:paraId="7C919C83" w14:textId="4BEEAD12" w:rsidR="00372EEF" w:rsidRPr="003805F2" w:rsidRDefault="00372EEF" w:rsidP="00322E50">
      <w:pPr>
        <w:pStyle w:val="ListParagraph"/>
        <w:numPr>
          <w:ilvl w:val="0"/>
          <w:numId w:val="14"/>
        </w:numPr>
        <w:spacing w:after="0"/>
        <w:rPr>
          <w:rFonts w:ascii="Open Sans" w:hAnsi="Open Sans" w:cs="Open Sans"/>
        </w:rPr>
      </w:pPr>
      <w:r>
        <w:rPr>
          <w:rFonts w:ascii="Open Sans" w:hAnsi="Open Sans" w:cs="Open Sans"/>
        </w:rPr>
        <w:t xml:space="preserve">Protect learners from </w:t>
      </w:r>
      <w:r w:rsidR="001C0A82">
        <w:rPr>
          <w:rFonts w:ascii="Open Sans" w:hAnsi="Open Sans" w:cs="Open Sans"/>
        </w:rPr>
        <w:t>maltreatment, whether that is within or outside the home, including online</w:t>
      </w:r>
    </w:p>
    <w:p w14:paraId="7691033D" w14:textId="6F1D3B87" w:rsidR="007E4799" w:rsidRPr="003805F2" w:rsidRDefault="007E4799" w:rsidP="007E4799">
      <w:pPr>
        <w:numPr>
          <w:ilvl w:val="0"/>
          <w:numId w:val="14"/>
        </w:numPr>
        <w:rPr>
          <w:rFonts w:ascii="Open Sans" w:hAnsi="Open Sans" w:cs="Open Sans"/>
        </w:rPr>
      </w:pPr>
      <w:r w:rsidRPr="003805F2">
        <w:rPr>
          <w:rFonts w:ascii="Open Sans" w:hAnsi="Open Sans" w:cs="Open Sans"/>
        </w:rPr>
        <w:t xml:space="preserve">Give highest priority to </w:t>
      </w:r>
      <w:r w:rsidR="001C23CA" w:rsidRPr="003805F2">
        <w:rPr>
          <w:rFonts w:ascii="Open Sans" w:hAnsi="Open Sans" w:cs="Open Sans"/>
        </w:rPr>
        <w:t>learner</w:t>
      </w:r>
      <w:r w:rsidRPr="003805F2">
        <w:rPr>
          <w:rFonts w:ascii="Open Sans" w:hAnsi="Open Sans" w:cs="Open Sans"/>
        </w:rPr>
        <w:t xml:space="preserve"> welfare </w:t>
      </w:r>
    </w:p>
    <w:p w14:paraId="0B803A0C" w14:textId="77777777" w:rsidR="007E4799" w:rsidRPr="003805F2" w:rsidRDefault="007E4799" w:rsidP="007E4799">
      <w:pPr>
        <w:numPr>
          <w:ilvl w:val="0"/>
          <w:numId w:val="14"/>
        </w:numPr>
        <w:rPr>
          <w:rFonts w:ascii="Open Sans" w:hAnsi="Open Sans" w:cs="Open Sans"/>
        </w:rPr>
      </w:pPr>
      <w:r w:rsidRPr="003805F2">
        <w:rPr>
          <w:rFonts w:ascii="Open Sans" w:hAnsi="Open Sans" w:cs="Open Sans"/>
        </w:rPr>
        <w:t xml:space="preserve">Be alert to the risks which abusers, or potential abusers (including peers), may pose </w:t>
      </w:r>
    </w:p>
    <w:p w14:paraId="513F8AA4" w14:textId="77777777" w:rsidR="007E4799" w:rsidRDefault="007E4799" w:rsidP="007E4799">
      <w:pPr>
        <w:numPr>
          <w:ilvl w:val="0"/>
          <w:numId w:val="14"/>
        </w:numPr>
        <w:spacing w:after="47"/>
        <w:rPr>
          <w:rFonts w:ascii="Open Sans" w:hAnsi="Open Sans" w:cs="Open Sans"/>
        </w:rPr>
      </w:pPr>
      <w:r w:rsidRPr="003805F2">
        <w:rPr>
          <w:rFonts w:ascii="Open Sans" w:hAnsi="Open Sans" w:cs="Open Sans"/>
        </w:rPr>
        <w:t xml:space="preserve">Be aware of the importance of the role of education in promoting the welfare of apprentices </w:t>
      </w:r>
    </w:p>
    <w:p w14:paraId="1405DCFB" w14:textId="79BB3ADE" w:rsidR="00A8249E" w:rsidRPr="003805F2" w:rsidRDefault="00A8249E" w:rsidP="007E4799">
      <w:pPr>
        <w:numPr>
          <w:ilvl w:val="0"/>
          <w:numId w:val="14"/>
        </w:numPr>
        <w:spacing w:after="47"/>
        <w:rPr>
          <w:rFonts w:ascii="Open Sans" w:hAnsi="Open Sans" w:cs="Open Sans"/>
        </w:rPr>
      </w:pPr>
      <w:r>
        <w:rPr>
          <w:rFonts w:ascii="Open Sans" w:hAnsi="Open Sans" w:cs="Open Sans"/>
        </w:rPr>
        <w:t>Take action to enable all learners to achieve the best outcomes for their circumstances</w:t>
      </w:r>
    </w:p>
    <w:p w14:paraId="257AE431" w14:textId="77777777" w:rsidR="007E4799" w:rsidRPr="003805F2" w:rsidRDefault="007E4799" w:rsidP="00322E50">
      <w:pPr>
        <w:ind w:left="720" w:firstLine="0"/>
        <w:rPr>
          <w:rFonts w:ascii="Open Sans" w:hAnsi="Open Sans" w:cs="Open Sans"/>
        </w:rPr>
      </w:pPr>
    </w:p>
    <w:p w14:paraId="6BA48EFA" w14:textId="27AA4DD1" w:rsidR="007E4799" w:rsidRPr="003805F2" w:rsidRDefault="007E4799" w:rsidP="007E4799">
      <w:pPr>
        <w:pStyle w:val="Heading1"/>
        <w:rPr>
          <w:rFonts w:ascii="Open Sans" w:hAnsi="Open Sans" w:cs="Open Sans"/>
        </w:rPr>
      </w:pPr>
      <w:r w:rsidRPr="003805F2">
        <w:rPr>
          <w:rFonts w:ascii="Open Sans" w:hAnsi="Open Sans" w:cs="Open Sans"/>
        </w:rPr>
        <w:t>Who needs to be safeguarded?</w:t>
      </w:r>
    </w:p>
    <w:p w14:paraId="7E5C97BE" w14:textId="1CB0068E" w:rsidR="00F00F82" w:rsidRPr="003805F2" w:rsidRDefault="00E91B01">
      <w:pPr>
        <w:spacing w:after="158"/>
        <w:rPr>
          <w:rFonts w:ascii="Open Sans" w:hAnsi="Open Sans" w:cs="Open Sans"/>
        </w:rPr>
      </w:pPr>
      <w:r w:rsidRPr="003805F2">
        <w:rPr>
          <w:rFonts w:ascii="Open Sans" w:hAnsi="Open Sans" w:cs="Open Sans"/>
        </w:rPr>
        <w:t xml:space="preserve">The Children’s Act defines a ‘child’ as a person under the age of 18. </w:t>
      </w:r>
    </w:p>
    <w:p w14:paraId="41365174" w14:textId="2D06966D" w:rsidR="00F00F82" w:rsidRPr="003805F2" w:rsidRDefault="00E91B01">
      <w:pPr>
        <w:spacing w:after="174"/>
        <w:rPr>
          <w:rFonts w:ascii="Open Sans" w:hAnsi="Open Sans" w:cs="Open Sans"/>
        </w:rPr>
      </w:pPr>
      <w:r w:rsidRPr="003805F2">
        <w:rPr>
          <w:rFonts w:ascii="Open Sans" w:hAnsi="Open Sans" w:cs="Open Sans"/>
        </w:rPr>
        <w:t xml:space="preserve">Accountancy Learning is fully committed to safeguarding all </w:t>
      </w:r>
      <w:r w:rsidR="00637D1B" w:rsidRPr="003805F2">
        <w:rPr>
          <w:rFonts w:ascii="Open Sans" w:hAnsi="Open Sans" w:cs="Open Sans"/>
        </w:rPr>
        <w:t>apprentices</w:t>
      </w:r>
      <w:r w:rsidRPr="003805F2">
        <w:rPr>
          <w:rFonts w:ascii="Open Sans" w:hAnsi="Open Sans" w:cs="Open Sans"/>
        </w:rPr>
        <w:t xml:space="preserve"> and staff, </w:t>
      </w:r>
      <w:r w:rsidR="007E4799" w:rsidRPr="003805F2">
        <w:rPr>
          <w:rFonts w:ascii="Open Sans" w:hAnsi="Open Sans" w:cs="Open Sans"/>
        </w:rPr>
        <w:t>including</w:t>
      </w:r>
      <w:r w:rsidRPr="003805F2">
        <w:rPr>
          <w:rFonts w:ascii="Open Sans" w:hAnsi="Open Sans" w:cs="Open Sans"/>
        </w:rPr>
        <w:t xml:space="preserve">  those who may be: </w:t>
      </w:r>
    </w:p>
    <w:p w14:paraId="5BDFABAD"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Receiving a social care service </w:t>
      </w:r>
    </w:p>
    <w:p w14:paraId="2EC9F233"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Receiving a health service </w:t>
      </w:r>
    </w:p>
    <w:p w14:paraId="145D6D04"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Living in sheltered accommodation </w:t>
      </w:r>
    </w:p>
    <w:p w14:paraId="5F2BE7CD"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Detained in custody or under a probation order </w:t>
      </w:r>
    </w:p>
    <w:p w14:paraId="326889E7"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Requiring assistance in the conduct of his or her affairs </w:t>
      </w:r>
    </w:p>
    <w:p w14:paraId="6F7F2201" w14:textId="4F17996A" w:rsidR="00F00F82" w:rsidRPr="003805F2" w:rsidRDefault="007E4799">
      <w:pPr>
        <w:numPr>
          <w:ilvl w:val="0"/>
          <w:numId w:val="2"/>
        </w:numPr>
        <w:spacing w:after="155"/>
        <w:ind w:hanging="360"/>
        <w:rPr>
          <w:rFonts w:ascii="Open Sans" w:hAnsi="Open Sans" w:cs="Open Sans"/>
        </w:rPr>
      </w:pPr>
      <w:r w:rsidRPr="003805F2">
        <w:rPr>
          <w:rFonts w:ascii="Open Sans" w:hAnsi="Open Sans" w:cs="Open Sans"/>
        </w:rPr>
        <w:t>P</w:t>
      </w:r>
      <w:r w:rsidR="00E91B01" w:rsidRPr="003805F2">
        <w:rPr>
          <w:rFonts w:ascii="Open Sans" w:hAnsi="Open Sans" w:cs="Open Sans"/>
        </w:rPr>
        <w:t xml:space="preserve">eople with disabilities or with physical or mental health conditions </w:t>
      </w:r>
    </w:p>
    <w:p w14:paraId="2722D04E" w14:textId="11202450" w:rsidR="00F00F82" w:rsidRPr="003805F2" w:rsidRDefault="00245D8D">
      <w:pPr>
        <w:spacing w:after="172"/>
        <w:rPr>
          <w:rFonts w:ascii="Open Sans" w:hAnsi="Open Sans" w:cs="Open Sans"/>
        </w:rPr>
      </w:pPr>
      <w:r w:rsidRPr="003805F2">
        <w:rPr>
          <w:rFonts w:ascii="Open Sans" w:hAnsi="Open Sans" w:cs="Open Sans"/>
          <w:noProof/>
        </w:rPr>
        <w:drawing>
          <wp:anchor distT="0" distB="0" distL="114300" distR="114300" simplePos="0" relativeHeight="251658252" behindDoc="0" locked="0" layoutInCell="1" allowOverlap="1" wp14:anchorId="73B6D19E" wp14:editId="2413026C">
            <wp:simplePos x="0" y="0"/>
            <wp:positionH relativeFrom="margin">
              <wp:posOffset>4686935</wp:posOffset>
            </wp:positionH>
            <wp:positionV relativeFrom="paragraph">
              <wp:posOffset>672465</wp:posOffset>
            </wp:positionV>
            <wp:extent cx="1316355" cy="657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le of la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6355" cy="657225"/>
                    </a:xfrm>
                    <a:prstGeom prst="rect">
                      <a:avLst/>
                    </a:prstGeom>
                  </pic:spPr>
                </pic:pic>
              </a:graphicData>
            </a:graphic>
          </wp:anchor>
        </w:drawing>
      </w:r>
      <w:r w:rsidR="00E91B01" w:rsidRPr="003805F2">
        <w:rPr>
          <w:rFonts w:ascii="Open Sans" w:hAnsi="Open Sans" w:cs="Open Sans"/>
        </w:rPr>
        <w:t xml:space="preserve">Accountancy Learning adopts the definition used in the </w:t>
      </w:r>
      <w:r w:rsidR="00E91B01" w:rsidRPr="003805F2">
        <w:rPr>
          <w:rFonts w:ascii="Open Sans" w:hAnsi="Open Sans" w:cs="Open Sans"/>
          <w:b/>
        </w:rPr>
        <w:t>Children’s Act 2004</w:t>
      </w:r>
      <w:r w:rsidR="00E91B01" w:rsidRPr="003805F2">
        <w:rPr>
          <w:rFonts w:ascii="Open Sans" w:hAnsi="Open Sans" w:cs="Open Sans"/>
        </w:rPr>
        <w:t xml:space="preserve"> and the DfES guidance document: </w:t>
      </w:r>
      <w:hyperlink r:id="rId11">
        <w:r w:rsidR="00E91B01" w:rsidRPr="006F513C">
          <w:rPr>
            <w:rFonts w:ascii="Open Sans" w:hAnsi="Open Sans" w:cs="Open Sans"/>
            <w:color w:val="0563C1"/>
            <w:u w:val="single" w:color="0563C1"/>
          </w:rPr>
          <w:t>Working Together to Safeguard Children</w:t>
        </w:r>
      </w:hyperlink>
      <w:hyperlink r:id="rId12">
        <w:r w:rsidR="00E91B01" w:rsidRPr="003805F2">
          <w:rPr>
            <w:rFonts w:ascii="Open Sans" w:hAnsi="Open Sans" w:cs="Open Sans"/>
            <w:b/>
          </w:rPr>
          <w:t>’</w:t>
        </w:r>
      </w:hyperlink>
      <w:r w:rsidR="00E91B01" w:rsidRPr="003805F2">
        <w:rPr>
          <w:rFonts w:ascii="Open Sans" w:hAnsi="Open Sans" w:cs="Open Sans"/>
          <w:b/>
        </w:rPr>
        <w:t xml:space="preserve"> </w:t>
      </w:r>
      <w:r w:rsidR="00E91B01" w:rsidRPr="006F513C">
        <w:rPr>
          <w:rFonts w:ascii="Open Sans" w:hAnsi="Open Sans" w:cs="Open Sans"/>
          <w:bCs/>
        </w:rPr>
        <w:t>(20</w:t>
      </w:r>
      <w:r w:rsidR="00A74911" w:rsidRPr="006F513C">
        <w:rPr>
          <w:rFonts w:ascii="Open Sans" w:hAnsi="Open Sans" w:cs="Open Sans"/>
          <w:bCs/>
        </w:rPr>
        <w:t>23</w:t>
      </w:r>
      <w:r w:rsidR="00E91B01" w:rsidRPr="006F513C">
        <w:rPr>
          <w:rFonts w:ascii="Open Sans" w:hAnsi="Open Sans" w:cs="Open Sans"/>
          <w:bCs/>
        </w:rPr>
        <w:t>)</w:t>
      </w:r>
      <w:r w:rsidR="00E91B01" w:rsidRPr="003805F2">
        <w:rPr>
          <w:rFonts w:ascii="Open Sans" w:hAnsi="Open Sans" w:cs="Open Sans"/>
        </w:rPr>
        <w:t xml:space="preserve"> and </w:t>
      </w:r>
      <w:hyperlink r:id="rId13" w:history="1">
        <w:r w:rsidR="00437C19" w:rsidRPr="00D94807">
          <w:rPr>
            <w:rStyle w:val="Hyperlink"/>
            <w:rFonts w:ascii="Open Sans" w:hAnsi="Open Sans" w:cs="Open Sans"/>
          </w:rPr>
          <w:t>Keeping children safe in education</w:t>
        </w:r>
      </w:hyperlink>
      <w:r w:rsidR="00437C19">
        <w:rPr>
          <w:rFonts w:ascii="Open Sans" w:hAnsi="Open Sans" w:cs="Open Sans"/>
        </w:rPr>
        <w:t xml:space="preserve"> </w:t>
      </w:r>
      <w:r w:rsidR="00E91B01" w:rsidRPr="003805F2">
        <w:rPr>
          <w:rFonts w:ascii="Open Sans" w:hAnsi="Open Sans" w:cs="Open Sans"/>
        </w:rPr>
        <w:t xml:space="preserve">which focuses on safeguarding and promoting children and young people’s welfare and can be summarised as: </w:t>
      </w:r>
    </w:p>
    <w:p w14:paraId="7D9E02F2" w14:textId="43939DF9"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Protecting children from maltreatment </w:t>
      </w:r>
    </w:p>
    <w:p w14:paraId="31E3EA1D" w14:textId="4CB60E74"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Preventing impairment of children’s health or development </w:t>
      </w:r>
    </w:p>
    <w:p w14:paraId="0F99191B" w14:textId="77777777"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Ensuring that children are growing up in circumstances consistent with the provision of safe and effective care, and </w:t>
      </w:r>
    </w:p>
    <w:p w14:paraId="7F64C79E" w14:textId="38859CF5" w:rsidR="00F00F82" w:rsidRPr="003805F2" w:rsidRDefault="00E91B01">
      <w:pPr>
        <w:numPr>
          <w:ilvl w:val="0"/>
          <w:numId w:val="2"/>
        </w:numPr>
        <w:ind w:hanging="360"/>
        <w:rPr>
          <w:rFonts w:ascii="Open Sans" w:hAnsi="Open Sans" w:cs="Open Sans"/>
        </w:rPr>
      </w:pPr>
      <w:r w:rsidRPr="003805F2">
        <w:rPr>
          <w:rFonts w:ascii="Open Sans" w:hAnsi="Open Sans" w:cs="Open Sans"/>
        </w:rPr>
        <w:t xml:space="preserve">Undertaking that role so as to enable those children to have optimum life chances and to enter adulthood successfully </w:t>
      </w:r>
    </w:p>
    <w:p w14:paraId="584AFC0C" w14:textId="166FC32E" w:rsidR="00F00F82" w:rsidRDefault="00E91B01">
      <w:pPr>
        <w:spacing w:after="151"/>
        <w:rPr>
          <w:rFonts w:ascii="Open Sans" w:hAnsi="Open Sans" w:cs="Open Sans"/>
        </w:rPr>
      </w:pPr>
      <w:r w:rsidRPr="003805F2">
        <w:rPr>
          <w:rFonts w:ascii="Open Sans" w:hAnsi="Open Sans" w:cs="Open Sans"/>
        </w:rPr>
        <w:lastRenderedPageBreak/>
        <w:t xml:space="preserve">The principles for staff in identifying and responding to incidents of concern in relation to adults are the same as those for children and young people.  In most cases exactly the same process and guidance will need to be followed by the staff member. </w:t>
      </w:r>
    </w:p>
    <w:p w14:paraId="5876D916" w14:textId="52DDF7A4" w:rsidR="001A609C" w:rsidRPr="003805F2" w:rsidRDefault="001A609C">
      <w:pPr>
        <w:spacing w:after="151"/>
        <w:rPr>
          <w:rFonts w:ascii="Open Sans" w:hAnsi="Open Sans" w:cs="Open Sans"/>
        </w:rPr>
      </w:pPr>
      <w:r>
        <w:rPr>
          <w:rFonts w:ascii="Open Sans" w:hAnsi="Open Sans" w:cs="Open Sans"/>
        </w:rPr>
        <w:t xml:space="preserve">We recognise that we have responsibilities under the </w:t>
      </w:r>
      <w:r w:rsidRPr="001A609C">
        <w:rPr>
          <w:rFonts w:ascii="Open Sans" w:hAnsi="Open Sans" w:cs="Open Sans"/>
          <w:b/>
          <w:bCs/>
        </w:rPr>
        <w:t xml:space="preserve">Education and </w:t>
      </w:r>
      <w:r w:rsidRPr="001A609C">
        <w:rPr>
          <w:rFonts w:ascii="Open Sans" w:hAnsi="Open Sans" w:cs="Open Sans"/>
          <w:b/>
          <w:bCs/>
        </w:rPr>
        <w:t>T</w:t>
      </w:r>
      <w:r w:rsidRPr="001A609C">
        <w:rPr>
          <w:rFonts w:ascii="Open Sans" w:hAnsi="Open Sans" w:cs="Open Sans"/>
          <w:b/>
          <w:bCs/>
        </w:rPr>
        <w:t>raining (</w:t>
      </w:r>
      <w:r w:rsidRPr="001A609C">
        <w:rPr>
          <w:rFonts w:ascii="Open Sans" w:hAnsi="Open Sans" w:cs="Open Sans"/>
          <w:b/>
          <w:bCs/>
        </w:rPr>
        <w:t>W</w:t>
      </w:r>
      <w:r w:rsidRPr="001A609C">
        <w:rPr>
          <w:rFonts w:ascii="Open Sans" w:hAnsi="Open Sans" w:cs="Open Sans"/>
          <w:b/>
          <w:bCs/>
        </w:rPr>
        <w:t>elfare of children) Act 2021</w:t>
      </w:r>
      <w:r>
        <w:rPr>
          <w:rFonts w:ascii="Open Sans" w:hAnsi="Open Sans" w:cs="Open Sans"/>
        </w:rPr>
        <w:t xml:space="preserve"> as an independent training provider.</w:t>
      </w:r>
    </w:p>
    <w:p w14:paraId="0DBB6892" w14:textId="0C879DA2" w:rsidR="00334EA2" w:rsidRPr="003805F2" w:rsidRDefault="00334EA2">
      <w:pPr>
        <w:spacing w:after="151"/>
        <w:rPr>
          <w:rFonts w:ascii="Open Sans" w:hAnsi="Open Sans" w:cs="Open Sans"/>
        </w:rPr>
      </w:pPr>
      <w:r w:rsidRPr="003805F2">
        <w:rPr>
          <w:rFonts w:ascii="Open Sans" w:hAnsi="Open Sans" w:cs="Open Sans"/>
        </w:rPr>
        <w:t>We also recognise our safeguarding duties to adults</w:t>
      </w:r>
      <w:r w:rsidR="00E826A3">
        <w:rPr>
          <w:rFonts w:ascii="Open Sans" w:hAnsi="Open Sans" w:cs="Open Sans"/>
        </w:rPr>
        <w:t xml:space="preserve"> and that </w:t>
      </w:r>
      <w:r w:rsidR="00ED04FE" w:rsidRPr="00ED04FE">
        <w:rPr>
          <w:rFonts w:ascii="Open Sans" w:hAnsi="Open Sans" w:cs="Open Sans"/>
        </w:rPr>
        <w:t>safeguarding young people as they make the transition from adolescence into adulthood</w:t>
      </w:r>
      <w:r w:rsidR="00827DE4">
        <w:rPr>
          <w:rFonts w:ascii="Open Sans" w:hAnsi="Open Sans" w:cs="Open Sans"/>
        </w:rPr>
        <w:t xml:space="preserve">.  </w:t>
      </w:r>
      <w:r w:rsidR="00827DE4" w:rsidRPr="00827DE4">
        <w:rPr>
          <w:rFonts w:ascii="Open Sans" w:hAnsi="Open Sans" w:cs="Open Sans"/>
        </w:rPr>
        <w:t>Every young person’s journey into adulthood is shaped by their experiences, circumstances, and development.</w:t>
      </w:r>
    </w:p>
    <w:p w14:paraId="76A2559A" w14:textId="39DE0A4E" w:rsidR="003F3925" w:rsidRPr="003805F2" w:rsidRDefault="003F3925" w:rsidP="003F3925">
      <w:pPr>
        <w:spacing w:after="151"/>
        <w:rPr>
          <w:rFonts w:ascii="Open Sans" w:hAnsi="Open Sans" w:cs="Open Sans"/>
        </w:rPr>
      </w:pPr>
      <w:r w:rsidRPr="003805F2">
        <w:rPr>
          <w:rFonts w:ascii="Open Sans" w:hAnsi="Open Sans" w:cs="Open Sans"/>
        </w:rPr>
        <w:t xml:space="preserve">Under the </w:t>
      </w:r>
      <w:r w:rsidRPr="00360372">
        <w:rPr>
          <w:rFonts w:ascii="Open Sans" w:hAnsi="Open Sans" w:cs="Open Sans"/>
          <w:b/>
          <w:bCs/>
        </w:rPr>
        <w:t>Care Act 2014</w:t>
      </w:r>
      <w:r w:rsidRPr="003805F2">
        <w:rPr>
          <w:rFonts w:ascii="Open Sans" w:hAnsi="Open Sans" w:cs="Open Sans"/>
        </w:rPr>
        <w:t xml:space="preserve"> adult safeguarding duties apply to an adult who:</w:t>
      </w:r>
    </w:p>
    <w:p w14:paraId="3AE2C9FC" w14:textId="3476CCCC" w:rsidR="003F3925" w:rsidRPr="003805F2" w:rsidRDefault="003F3925" w:rsidP="003F3925">
      <w:pPr>
        <w:pStyle w:val="ListParagraph"/>
        <w:numPr>
          <w:ilvl w:val="0"/>
          <w:numId w:val="10"/>
        </w:numPr>
        <w:spacing w:after="151"/>
        <w:rPr>
          <w:rFonts w:ascii="Open Sans" w:hAnsi="Open Sans" w:cs="Open Sans"/>
        </w:rPr>
      </w:pPr>
      <w:r w:rsidRPr="003805F2">
        <w:rPr>
          <w:rFonts w:ascii="Open Sans" w:hAnsi="Open Sans" w:cs="Open Sans"/>
        </w:rPr>
        <w:t>has needs for care and support (whether or not the local authority is meeting any of those needs)</w:t>
      </w:r>
    </w:p>
    <w:p w14:paraId="296B962D" w14:textId="349F8B0C" w:rsidR="003F3925" w:rsidRPr="003805F2" w:rsidRDefault="003F3925" w:rsidP="003F3925">
      <w:pPr>
        <w:pStyle w:val="ListParagraph"/>
        <w:numPr>
          <w:ilvl w:val="0"/>
          <w:numId w:val="10"/>
        </w:numPr>
        <w:spacing w:after="151"/>
        <w:rPr>
          <w:rFonts w:ascii="Open Sans" w:hAnsi="Open Sans" w:cs="Open Sans"/>
        </w:rPr>
      </w:pPr>
      <w:r w:rsidRPr="003805F2">
        <w:rPr>
          <w:rFonts w:ascii="Open Sans" w:hAnsi="Open Sans" w:cs="Open Sans"/>
        </w:rPr>
        <w:t>is experiencing, or at risk of, neglect or abuse</w:t>
      </w:r>
    </w:p>
    <w:p w14:paraId="648D2A47" w14:textId="3FA16763" w:rsidR="00334EA2" w:rsidRPr="003805F2" w:rsidRDefault="003F3925" w:rsidP="003F3925">
      <w:pPr>
        <w:pStyle w:val="ListParagraph"/>
        <w:numPr>
          <w:ilvl w:val="0"/>
          <w:numId w:val="10"/>
        </w:numPr>
        <w:spacing w:after="151"/>
        <w:rPr>
          <w:rFonts w:ascii="Open Sans" w:hAnsi="Open Sans" w:cs="Open Sans"/>
        </w:rPr>
      </w:pPr>
      <w:r w:rsidRPr="003805F2">
        <w:rPr>
          <w:rFonts w:ascii="Open Sans" w:hAnsi="Open Sans" w:cs="Open Sans"/>
        </w:rPr>
        <w:t>as a result of those care and support needs is unable to protect themselves from either the risk of, or the experience of neglect or abuse.</w:t>
      </w:r>
    </w:p>
    <w:p w14:paraId="4FB437BE" w14:textId="0643AF45" w:rsidR="00F00F82" w:rsidRPr="003805F2" w:rsidRDefault="00E91B01">
      <w:pPr>
        <w:pStyle w:val="Heading1"/>
        <w:ind w:left="-5"/>
        <w:rPr>
          <w:rFonts w:ascii="Open Sans" w:hAnsi="Open Sans" w:cs="Open Sans"/>
        </w:rPr>
      </w:pPr>
      <w:r w:rsidRPr="003805F2">
        <w:rPr>
          <w:rFonts w:ascii="Open Sans" w:hAnsi="Open Sans" w:cs="Open Sans"/>
        </w:rPr>
        <w:t xml:space="preserve">Safeguarding </w:t>
      </w:r>
      <w:r w:rsidR="007E4799" w:rsidRPr="003805F2">
        <w:rPr>
          <w:rFonts w:ascii="Open Sans" w:hAnsi="Open Sans" w:cs="Open Sans"/>
        </w:rPr>
        <w:t xml:space="preserve">our </w:t>
      </w:r>
      <w:r w:rsidR="001C23CA" w:rsidRPr="003805F2">
        <w:rPr>
          <w:rFonts w:ascii="Open Sans" w:hAnsi="Open Sans" w:cs="Open Sans"/>
        </w:rPr>
        <w:t>learners</w:t>
      </w:r>
      <w:r w:rsidRPr="003805F2">
        <w:rPr>
          <w:rFonts w:ascii="Open Sans" w:hAnsi="Open Sans" w:cs="Open Sans"/>
        </w:rPr>
        <w:t xml:space="preserve"> </w:t>
      </w:r>
    </w:p>
    <w:p w14:paraId="4FCB56A1" w14:textId="5BB6EA94" w:rsidR="00F00F82" w:rsidRPr="003805F2" w:rsidRDefault="00E91B01">
      <w:pPr>
        <w:spacing w:after="156"/>
        <w:rPr>
          <w:rFonts w:ascii="Open Sans" w:hAnsi="Open Sans" w:cs="Open Sans"/>
        </w:rPr>
      </w:pPr>
      <w:r w:rsidRPr="003805F2">
        <w:rPr>
          <w:rFonts w:ascii="Open Sans" w:hAnsi="Open Sans" w:cs="Open Sans"/>
        </w:rPr>
        <w:t xml:space="preserve">In all activity, Accountancy Learning will, as well as responding to immediate concerns, ensure that appropriate measures and practice to safeguard and promote the welfare of </w:t>
      </w:r>
      <w:r w:rsidR="00921758" w:rsidRPr="003805F2">
        <w:rPr>
          <w:rFonts w:ascii="Open Sans" w:hAnsi="Open Sans" w:cs="Open Sans"/>
        </w:rPr>
        <w:t>our apprentices</w:t>
      </w:r>
      <w:r w:rsidRPr="003805F2">
        <w:rPr>
          <w:rFonts w:ascii="Open Sans" w:hAnsi="Open Sans" w:cs="Open Sans"/>
        </w:rPr>
        <w:t xml:space="preserve"> are in place and bring matters requiring attention to the relevant authorities. </w:t>
      </w:r>
    </w:p>
    <w:p w14:paraId="46C739D3" w14:textId="52CA0B34" w:rsidR="00F00F82" w:rsidRPr="003805F2" w:rsidRDefault="00E91B01">
      <w:pPr>
        <w:spacing w:after="159"/>
        <w:rPr>
          <w:rFonts w:ascii="Open Sans" w:hAnsi="Open Sans" w:cs="Open Sans"/>
        </w:rPr>
      </w:pPr>
      <w:r w:rsidRPr="003805F2">
        <w:rPr>
          <w:rFonts w:ascii="Open Sans" w:hAnsi="Open Sans" w:cs="Open Sans"/>
        </w:rPr>
        <w:t xml:space="preserve">All Accountancy Learning staff should have a good understanding of safeguarding concerns, including potential abuse and neglect of </w:t>
      </w:r>
      <w:r w:rsidR="007E4377" w:rsidRPr="003805F2">
        <w:rPr>
          <w:rFonts w:ascii="Open Sans" w:hAnsi="Open Sans" w:cs="Open Sans"/>
        </w:rPr>
        <w:t>apprentices</w:t>
      </w:r>
      <w:r w:rsidRPr="003805F2">
        <w:rPr>
          <w:rFonts w:ascii="Open Sans" w:hAnsi="Open Sans" w:cs="Open Sans"/>
        </w:rPr>
        <w:t xml:space="preserve">, which may come to light in the workplace or other locations where </w:t>
      </w:r>
      <w:r w:rsidR="00336DC3" w:rsidRPr="003805F2">
        <w:rPr>
          <w:rFonts w:ascii="Open Sans" w:hAnsi="Open Sans" w:cs="Open Sans"/>
        </w:rPr>
        <w:t>the apprentice may be</w:t>
      </w:r>
      <w:r w:rsidR="00637D1B" w:rsidRPr="003805F2">
        <w:rPr>
          <w:rFonts w:ascii="Open Sans" w:hAnsi="Open Sans" w:cs="Open Sans"/>
        </w:rPr>
        <w:t>,</w:t>
      </w:r>
      <w:r w:rsidRPr="003805F2">
        <w:rPr>
          <w:rFonts w:ascii="Open Sans" w:hAnsi="Open Sans" w:cs="Open Sans"/>
        </w:rPr>
        <w:t xml:space="preserve"> e.g. at </w:t>
      </w:r>
      <w:r w:rsidR="00336DC3" w:rsidRPr="003805F2">
        <w:rPr>
          <w:rFonts w:ascii="Open Sans" w:hAnsi="Open Sans" w:cs="Open Sans"/>
        </w:rPr>
        <w:t>clients’ premises</w:t>
      </w:r>
      <w:r w:rsidRPr="003805F2">
        <w:rPr>
          <w:rFonts w:ascii="Open Sans" w:hAnsi="Open Sans" w:cs="Open Sans"/>
        </w:rPr>
        <w:t xml:space="preserve">. At whatever level we identify risks we will highlight them and seek to ensure that appropriate steps are taken to safeguard the </w:t>
      </w:r>
      <w:r w:rsidR="00FD68D0" w:rsidRPr="003805F2">
        <w:rPr>
          <w:rFonts w:ascii="Open Sans" w:hAnsi="Open Sans" w:cs="Open Sans"/>
        </w:rPr>
        <w:t>apprentices</w:t>
      </w:r>
      <w:r w:rsidRPr="003805F2">
        <w:rPr>
          <w:rFonts w:ascii="Open Sans" w:hAnsi="Open Sans" w:cs="Open Sans"/>
        </w:rPr>
        <w:t xml:space="preserve"> concerned. </w:t>
      </w:r>
    </w:p>
    <w:p w14:paraId="31E4F929" w14:textId="53040393" w:rsidR="00F26B38" w:rsidRPr="003805F2" w:rsidRDefault="00F26B38">
      <w:pPr>
        <w:spacing w:after="159"/>
        <w:rPr>
          <w:rFonts w:ascii="Open Sans" w:hAnsi="Open Sans" w:cs="Open Sans"/>
        </w:rPr>
      </w:pPr>
      <w:r w:rsidRPr="003805F2">
        <w:rPr>
          <w:rFonts w:ascii="Open Sans" w:hAnsi="Open Sans" w:cs="Open Sans"/>
        </w:rPr>
        <w:t xml:space="preserve">We recognise </w:t>
      </w:r>
      <w:r w:rsidR="00B837E3" w:rsidRPr="003805F2">
        <w:rPr>
          <w:rFonts w:ascii="Open Sans" w:hAnsi="Open Sans" w:cs="Open Sans"/>
        </w:rPr>
        <w:t>our responsibility to the Prevent Duty and have a separate policy document for this.</w:t>
      </w:r>
    </w:p>
    <w:p w14:paraId="34A41527" w14:textId="1B28A976" w:rsidR="00F00F82" w:rsidRPr="003805F2" w:rsidRDefault="00E91B01" w:rsidP="007E4799">
      <w:pPr>
        <w:spacing w:after="208"/>
        <w:rPr>
          <w:rFonts w:ascii="Open Sans" w:hAnsi="Open Sans" w:cs="Open Sans"/>
        </w:rPr>
      </w:pPr>
      <w:r w:rsidRPr="003805F2">
        <w:rPr>
          <w:rFonts w:ascii="Open Sans" w:hAnsi="Open Sans" w:cs="Open Sans"/>
        </w:rPr>
        <w:t xml:space="preserve">We will ensure that all Accountancy Learning staff and those who undertake work on our behalf maintain a proper focus on safeguarding </w:t>
      </w:r>
      <w:r w:rsidR="00FD68D0" w:rsidRPr="003805F2">
        <w:rPr>
          <w:rFonts w:ascii="Open Sans" w:hAnsi="Open Sans" w:cs="Open Sans"/>
        </w:rPr>
        <w:t>our apprentices</w:t>
      </w:r>
      <w:r w:rsidRPr="003805F2">
        <w:rPr>
          <w:rFonts w:ascii="Open Sans" w:hAnsi="Open Sans" w:cs="Open Sans"/>
        </w:rPr>
        <w:t xml:space="preserve"> and that this is reflected both in sound individual practice and our internal policies and guidance. </w:t>
      </w:r>
    </w:p>
    <w:p w14:paraId="3F612EF0" w14:textId="778517BA" w:rsidR="00B90C71" w:rsidRPr="003805F2" w:rsidRDefault="00B90C71">
      <w:pPr>
        <w:spacing w:after="158"/>
        <w:rPr>
          <w:rFonts w:ascii="Open Sans" w:hAnsi="Open Sans" w:cs="Open Sans"/>
        </w:rPr>
      </w:pPr>
      <w:r w:rsidRPr="003805F2">
        <w:rPr>
          <w:rFonts w:ascii="Open Sans" w:hAnsi="Open Sans" w:cs="Open Sans"/>
        </w:rPr>
        <w:t xml:space="preserve">We recognise that </w:t>
      </w:r>
      <w:r w:rsidR="0025781C" w:rsidRPr="003805F2">
        <w:rPr>
          <w:rFonts w:ascii="Open Sans" w:hAnsi="Open Sans" w:cs="Open Sans"/>
        </w:rPr>
        <w:t xml:space="preserve">online abuse (both sexual and </w:t>
      </w:r>
      <w:r w:rsidR="00897106" w:rsidRPr="003805F2">
        <w:rPr>
          <w:rFonts w:ascii="Open Sans" w:hAnsi="Open Sans" w:cs="Open Sans"/>
        </w:rPr>
        <w:t xml:space="preserve">bullying) occurs even if not reported and </w:t>
      </w:r>
      <w:r w:rsidR="00673DAE" w:rsidRPr="003805F2">
        <w:rPr>
          <w:rFonts w:ascii="Open Sans" w:hAnsi="Open Sans" w:cs="Open Sans"/>
        </w:rPr>
        <w:t>such abuse is unacceptable in any circumstances.</w:t>
      </w:r>
      <w:r w:rsidR="00322E50" w:rsidRPr="003805F2">
        <w:rPr>
          <w:rFonts w:ascii="Open Sans" w:hAnsi="Open Sans" w:cs="Open Sans"/>
        </w:rPr>
        <w:t xml:space="preserve">  We recognise that we have a responsibility to promote online safety and to ensure our </w:t>
      </w:r>
      <w:r w:rsidR="001C23CA" w:rsidRPr="003805F2">
        <w:rPr>
          <w:rFonts w:ascii="Open Sans" w:hAnsi="Open Sans" w:cs="Open Sans"/>
        </w:rPr>
        <w:t>learners</w:t>
      </w:r>
      <w:r w:rsidR="00322E50" w:rsidRPr="003805F2">
        <w:rPr>
          <w:rFonts w:ascii="Open Sans" w:hAnsi="Open Sans" w:cs="Open Sans"/>
        </w:rPr>
        <w:t xml:space="preserve"> know how to keep themselves safe online.</w:t>
      </w:r>
      <w:r w:rsidR="00D65EF1" w:rsidRPr="003805F2">
        <w:rPr>
          <w:rFonts w:ascii="Open Sans" w:hAnsi="Open Sans" w:cs="Open Sans"/>
        </w:rPr>
        <w:t xml:space="preserve">  This has increased in importance </w:t>
      </w:r>
      <w:r w:rsidR="00D61CC4" w:rsidRPr="003805F2">
        <w:rPr>
          <w:rFonts w:ascii="Open Sans" w:hAnsi="Open Sans" w:cs="Open Sans"/>
        </w:rPr>
        <w:t>as more people work remotely.</w:t>
      </w:r>
    </w:p>
    <w:p w14:paraId="06A4059B" w14:textId="26CCED67" w:rsidR="00E334A2" w:rsidRPr="003805F2" w:rsidRDefault="00174831">
      <w:pPr>
        <w:spacing w:after="158"/>
        <w:rPr>
          <w:rFonts w:ascii="Open Sans" w:hAnsi="Open Sans" w:cs="Open Sans"/>
        </w:rPr>
      </w:pPr>
      <w:r w:rsidRPr="003805F2">
        <w:rPr>
          <w:rFonts w:ascii="Open Sans" w:hAnsi="Open Sans" w:cs="Open Sans"/>
        </w:rPr>
        <w:t xml:space="preserve">Accountancy Learning staff may interact with </w:t>
      </w:r>
      <w:r w:rsidR="00DA7481" w:rsidRPr="003805F2">
        <w:rPr>
          <w:rFonts w:ascii="Open Sans" w:hAnsi="Open Sans" w:cs="Open Sans"/>
        </w:rPr>
        <w:t>learners</w:t>
      </w:r>
      <w:r w:rsidRPr="003805F2">
        <w:rPr>
          <w:rFonts w:ascii="Open Sans" w:hAnsi="Open Sans" w:cs="Open Sans"/>
        </w:rPr>
        <w:t xml:space="preserve"> in a virtual environment to provide tutorials</w:t>
      </w:r>
      <w:r w:rsidR="009F5FF4" w:rsidRPr="003805F2">
        <w:rPr>
          <w:rFonts w:ascii="Open Sans" w:hAnsi="Open Sans" w:cs="Open Sans"/>
        </w:rPr>
        <w:t xml:space="preserve"> and progress review amongst other things.  </w:t>
      </w:r>
      <w:r w:rsidR="00DA7481" w:rsidRPr="003805F2">
        <w:rPr>
          <w:rFonts w:ascii="Open Sans" w:hAnsi="Open Sans" w:cs="Open Sans"/>
        </w:rPr>
        <w:t>Learners</w:t>
      </w:r>
      <w:r w:rsidR="009F5FF4" w:rsidRPr="003805F2">
        <w:rPr>
          <w:rFonts w:ascii="Open Sans" w:hAnsi="Open Sans" w:cs="Open Sans"/>
        </w:rPr>
        <w:t xml:space="preserve"> may be </w:t>
      </w:r>
      <w:r w:rsidR="000B196E" w:rsidRPr="003805F2">
        <w:rPr>
          <w:rFonts w:ascii="Open Sans" w:hAnsi="Open Sans" w:cs="Open Sans"/>
        </w:rPr>
        <w:t xml:space="preserve">in their </w:t>
      </w:r>
      <w:r w:rsidR="000B196E" w:rsidRPr="003805F2">
        <w:rPr>
          <w:rFonts w:ascii="Open Sans" w:hAnsi="Open Sans" w:cs="Open Sans"/>
        </w:rPr>
        <w:lastRenderedPageBreak/>
        <w:t xml:space="preserve">office or possibly working from home.  Staff must record all such meetings </w:t>
      </w:r>
      <w:r w:rsidR="0023135C" w:rsidRPr="003805F2">
        <w:rPr>
          <w:rFonts w:ascii="Open Sans" w:hAnsi="Open Sans" w:cs="Open Sans"/>
        </w:rPr>
        <w:t>so that they may be inspected to ensure the safety of all participants.</w:t>
      </w:r>
    </w:p>
    <w:p w14:paraId="15CC5A5A" w14:textId="741D0A7A" w:rsidR="00F00F82" w:rsidRPr="003805F2" w:rsidRDefault="00E91B01">
      <w:pPr>
        <w:spacing w:after="158"/>
        <w:rPr>
          <w:rFonts w:ascii="Open Sans" w:hAnsi="Open Sans" w:cs="Open Sans"/>
        </w:rPr>
      </w:pPr>
      <w:r w:rsidRPr="003805F2">
        <w:rPr>
          <w:rFonts w:ascii="Open Sans" w:hAnsi="Open Sans" w:cs="Open Sans"/>
        </w:rPr>
        <w:t xml:space="preserve">Accountancy Learning will ensure that it fulfils its responsibilities to work jointly with others </w:t>
      </w:r>
      <w:r w:rsidR="00361B7F" w:rsidRPr="003805F2">
        <w:rPr>
          <w:rFonts w:ascii="Open Sans" w:hAnsi="Open Sans" w:cs="Open Sans"/>
        </w:rPr>
        <w:t xml:space="preserve">via multi-agency bodies </w:t>
      </w:r>
      <w:r w:rsidRPr="003805F2">
        <w:rPr>
          <w:rFonts w:ascii="Open Sans" w:hAnsi="Open Sans" w:cs="Open Sans"/>
        </w:rPr>
        <w:t xml:space="preserve">to safeguard and promote the welfare of </w:t>
      </w:r>
      <w:r w:rsidR="006919E0" w:rsidRPr="003805F2">
        <w:rPr>
          <w:rFonts w:ascii="Open Sans" w:hAnsi="Open Sans" w:cs="Open Sans"/>
        </w:rPr>
        <w:t>our apprentices and staff</w:t>
      </w:r>
      <w:r w:rsidRPr="003805F2">
        <w:rPr>
          <w:rFonts w:ascii="Open Sans" w:hAnsi="Open Sans" w:cs="Open Sans"/>
        </w:rPr>
        <w:t xml:space="preserve"> and, where necessary, to help bring to justice the perpetrators of crimes against </w:t>
      </w:r>
      <w:r w:rsidR="002136A0" w:rsidRPr="003805F2">
        <w:rPr>
          <w:rFonts w:ascii="Open Sans" w:hAnsi="Open Sans" w:cs="Open Sans"/>
        </w:rPr>
        <w:t>them</w:t>
      </w:r>
      <w:r w:rsidRPr="003805F2">
        <w:rPr>
          <w:rFonts w:ascii="Open Sans" w:hAnsi="Open Sans" w:cs="Open Sans"/>
        </w:rPr>
        <w:t xml:space="preserve">. </w:t>
      </w:r>
    </w:p>
    <w:p w14:paraId="5BB2F8B9" w14:textId="0C2D9C8A" w:rsidR="00F00F82" w:rsidRPr="003805F2" w:rsidRDefault="00E91B01">
      <w:pPr>
        <w:spacing w:after="149"/>
        <w:rPr>
          <w:rFonts w:ascii="Open Sans" w:hAnsi="Open Sans" w:cs="Open Sans"/>
        </w:rPr>
      </w:pPr>
      <w:r w:rsidRPr="003805F2">
        <w:rPr>
          <w:rFonts w:ascii="Open Sans" w:hAnsi="Open Sans" w:cs="Open Sans"/>
        </w:rPr>
        <w:t xml:space="preserve">We will share all relevant information with the respective statutory child protection agencies (social care services and/or police) without delay and within agreed protocols. </w:t>
      </w:r>
    </w:p>
    <w:p w14:paraId="08768086" w14:textId="5BB0631C" w:rsidR="006B2123" w:rsidRPr="003805F2" w:rsidRDefault="006B2123">
      <w:pPr>
        <w:spacing w:after="149"/>
        <w:rPr>
          <w:rFonts w:ascii="Open Sans" w:hAnsi="Open Sans" w:cs="Open Sans"/>
        </w:rPr>
      </w:pPr>
      <w:r w:rsidRPr="003805F2">
        <w:rPr>
          <w:rFonts w:ascii="Open Sans" w:hAnsi="Open Sans" w:cs="Open Sans"/>
        </w:rPr>
        <w:t>We shall assess for each apprentice the risk of a safeguarding vulnerability using these factors:</w:t>
      </w:r>
    </w:p>
    <w:p w14:paraId="7E3EF775" w14:textId="72BD3E5B" w:rsidR="006B2123" w:rsidRPr="003805F2" w:rsidRDefault="006B2123">
      <w:pPr>
        <w:spacing w:after="149"/>
        <w:rPr>
          <w:rFonts w:ascii="Open Sans" w:hAnsi="Open Sans" w:cs="Open Sans"/>
        </w:rPr>
      </w:pPr>
      <w:r w:rsidRPr="003805F2">
        <w:rPr>
          <w:rFonts w:ascii="Open Sans" w:hAnsi="Open Sans" w:cs="Open Sans"/>
          <w:b/>
          <w:bCs/>
        </w:rPr>
        <w:t>Inherent risk</w:t>
      </w:r>
      <w:r w:rsidRPr="003805F2">
        <w:rPr>
          <w:rFonts w:ascii="Open Sans" w:hAnsi="Open Sans" w:cs="Open Sans"/>
        </w:rPr>
        <w:t xml:space="preserve"> – we shall consider the risks inherent in the apprentice</w:t>
      </w:r>
      <w:r w:rsidR="00637D1B" w:rsidRPr="003805F2">
        <w:rPr>
          <w:rFonts w:ascii="Open Sans" w:hAnsi="Open Sans" w:cs="Open Sans"/>
        </w:rPr>
        <w:t>’</w:t>
      </w:r>
      <w:r w:rsidRPr="003805F2">
        <w:rPr>
          <w:rFonts w:ascii="Open Sans" w:hAnsi="Open Sans" w:cs="Open Sans"/>
        </w:rPr>
        <w:t>s environment, including their background, history and national, regional and local issues e.g. the extent of county lines in a particular location.  This may also include the extent of office work, home working and client premises work.</w:t>
      </w:r>
      <w:r w:rsidR="00541FC0" w:rsidRPr="003805F2">
        <w:rPr>
          <w:rFonts w:ascii="Open Sans" w:hAnsi="Open Sans" w:cs="Open Sans"/>
        </w:rPr>
        <w:t xml:space="preserve">  Inherent risk considers the various forms of abuse </w:t>
      </w:r>
      <w:r w:rsidR="00E2600F" w:rsidRPr="003805F2">
        <w:rPr>
          <w:rFonts w:ascii="Open Sans" w:hAnsi="Open Sans" w:cs="Open Sans"/>
        </w:rPr>
        <w:t>included in Appendix 1.</w:t>
      </w:r>
    </w:p>
    <w:p w14:paraId="05A146FD" w14:textId="66AAD4B7" w:rsidR="006B2123" w:rsidRPr="003805F2" w:rsidRDefault="006B2123">
      <w:pPr>
        <w:spacing w:after="149"/>
        <w:rPr>
          <w:rFonts w:ascii="Open Sans" w:hAnsi="Open Sans" w:cs="Open Sans"/>
        </w:rPr>
      </w:pPr>
      <w:r w:rsidRPr="003805F2">
        <w:rPr>
          <w:rFonts w:ascii="Open Sans" w:hAnsi="Open Sans" w:cs="Open Sans"/>
          <w:b/>
          <w:bCs/>
        </w:rPr>
        <w:t>Control risk</w:t>
      </w:r>
      <w:r w:rsidRPr="003805F2">
        <w:rPr>
          <w:rFonts w:ascii="Open Sans" w:hAnsi="Open Sans" w:cs="Open Sans"/>
        </w:rPr>
        <w:t xml:space="preserve"> – we shall consider the extent of controls in place at Accountancy Learning and at the place of work.</w:t>
      </w:r>
    </w:p>
    <w:p w14:paraId="2182BBE5" w14:textId="47BB00B0" w:rsidR="006B2123" w:rsidRPr="003805F2" w:rsidRDefault="006B2123">
      <w:pPr>
        <w:spacing w:after="149"/>
        <w:rPr>
          <w:rFonts w:ascii="Open Sans" w:hAnsi="Open Sans" w:cs="Open Sans"/>
        </w:rPr>
      </w:pPr>
      <w:r w:rsidRPr="003805F2">
        <w:rPr>
          <w:rFonts w:ascii="Open Sans" w:hAnsi="Open Sans" w:cs="Open Sans"/>
          <w:b/>
          <w:bCs/>
        </w:rPr>
        <w:t>Detection risk</w:t>
      </w:r>
      <w:r w:rsidRPr="003805F2">
        <w:rPr>
          <w:rFonts w:ascii="Open Sans" w:hAnsi="Open Sans" w:cs="Open Sans"/>
        </w:rPr>
        <w:t xml:space="preserve"> – we shall consider the risk of not detecting abuse.</w:t>
      </w:r>
    </w:p>
    <w:p w14:paraId="6C163774" w14:textId="1DC222A2" w:rsidR="006B2123" w:rsidRPr="003805F2" w:rsidRDefault="006B2123">
      <w:pPr>
        <w:spacing w:after="149"/>
        <w:rPr>
          <w:rFonts w:ascii="Open Sans" w:hAnsi="Open Sans" w:cs="Open Sans"/>
        </w:rPr>
      </w:pPr>
      <w:r w:rsidRPr="003805F2">
        <w:rPr>
          <w:rFonts w:ascii="Open Sans" w:hAnsi="Open Sans" w:cs="Open Sans"/>
        </w:rPr>
        <w:t>An initial assessment will be undertaken and recorded on the apprentice’s file.  This assessment will be reviewed as the apprentice progresses through the apprenticeship, typically at review meetings.  If the assessment suggests either a medium or high risk the Designated Safeguarding Lead will be informed so that either the apprentice is monitored</w:t>
      </w:r>
      <w:r w:rsidR="00637D1B" w:rsidRPr="003805F2">
        <w:rPr>
          <w:rFonts w:ascii="Open Sans" w:hAnsi="Open Sans" w:cs="Open Sans"/>
        </w:rPr>
        <w:t>,</w:t>
      </w:r>
      <w:r w:rsidRPr="003805F2">
        <w:rPr>
          <w:rFonts w:ascii="Open Sans" w:hAnsi="Open Sans" w:cs="Open Sans"/>
        </w:rPr>
        <w:t xml:space="preserve"> or action taken to safeguard the apprentice.</w:t>
      </w:r>
    </w:p>
    <w:p w14:paraId="7BFCBCBA" w14:textId="31F32537" w:rsidR="00F00F82" w:rsidRPr="003805F2" w:rsidRDefault="00E91B01">
      <w:pPr>
        <w:pStyle w:val="Heading1"/>
        <w:ind w:left="-5"/>
        <w:rPr>
          <w:rFonts w:ascii="Open Sans" w:hAnsi="Open Sans" w:cs="Open Sans"/>
        </w:rPr>
      </w:pPr>
      <w:r w:rsidRPr="003805F2">
        <w:rPr>
          <w:rFonts w:ascii="Open Sans" w:hAnsi="Open Sans" w:cs="Open Sans"/>
        </w:rPr>
        <w:t xml:space="preserve">Procedures for responding to specific </w:t>
      </w:r>
      <w:r w:rsidR="00BA15B7" w:rsidRPr="003805F2">
        <w:rPr>
          <w:rFonts w:ascii="Open Sans" w:hAnsi="Open Sans" w:cs="Open Sans"/>
        </w:rPr>
        <w:t>apprentice</w:t>
      </w:r>
      <w:r w:rsidRPr="003805F2">
        <w:rPr>
          <w:rFonts w:ascii="Open Sans" w:hAnsi="Open Sans" w:cs="Open Sans"/>
        </w:rPr>
        <w:t xml:space="preserve"> protection concerns </w:t>
      </w:r>
    </w:p>
    <w:p w14:paraId="29E11E83" w14:textId="0BF2D27B" w:rsidR="00F00F82" w:rsidRPr="003805F2" w:rsidRDefault="00E91B01">
      <w:pPr>
        <w:spacing w:after="151"/>
        <w:rPr>
          <w:rFonts w:ascii="Open Sans" w:hAnsi="Open Sans" w:cs="Open Sans"/>
        </w:rPr>
      </w:pPr>
      <w:r w:rsidRPr="003805F2">
        <w:rPr>
          <w:rFonts w:ascii="Open Sans" w:hAnsi="Open Sans" w:cs="Open Sans"/>
        </w:rPr>
        <w:t>Accountancy Learning staff may encounter child protection</w:t>
      </w:r>
      <w:r w:rsidR="00D069E2" w:rsidRPr="003805F2">
        <w:rPr>
          <w:rFonts w:ascii="Open Sans" w:hAnsi="Open Sans" w:cs="Open Sans"/>
        </w:rPr>
        <w:t xml:space="preserve"> and vulnerable adult</w:t>
      </w:r>
      <w:r w:rsidRPr="003805F2">
        <w:rPr>
          <w:rFonts w:ascii="Open Sans" w:hAnsi="Open Sans" w:cs="Open Sans"/>
        </w:rPr>
        <w:t xml:space="preserve"> concerns. Such concerns could emerge from Accountancy Learning’s work, or through a concern or complaint raised with Accountancy Learning. </w:t>
      </w:r>
    </w:p>
    <w:p w14:paraId="3D01A26E" w14:textId="5B553CB5" w:rsidR="00F00F82" w:rsidRPr="003805F2" w:rsidRDefault="00E91B01" w:rsidP="00065BA0">
      <w:pPr>
        <w:spacing w:after="170"/>
        <w:rPr>
          <w:rFonts w:ascii="Open Sans" w:hAnsi="Open Sans" w:cs="Open Sans"/>
        </w:rPr>
      </w:pPr>
      <w:r w:rsidRPr="003805F2">
        <w:rPr>
          <w:rFonts w:ascii="Open Sans" w:hAnsi="Open Sans" w:cs="Open Sans"/>
        </w:rPr>
        <w:t>The concern might relate to</w:t>
      </w:r>
      <w:r w:rsidR="00065BA0" w:rsidRPr="003805F2">
        <w:rPr>
          <w:rFonts w:ascii="Open Sans" w:hAnsi="Open Sans" w:cs="Open Sans"/>
        </w:rPr>
        <w:t xml:space="preserve"> w</w:t>
      </w:r>
      <w:r w:rsidRPr="003805F2">
        <w:rPr>
          <w:rFonts w:ascii="Open Sans" w:hAnsi="Open Sans" w:cs="Open Sans"/>
        </w:rPr>
        <w:t>hat is or maybe happening or happened in the past to a child</w:t>
      </w:r>
      <w:r w:rsidR="005D7BCD" w:rsidRPr="003805F2">
        <w:rPr>
          <w:rFonts w:ascii="Open Sans" w:hAnsi="Open Sans" w:cs="Open Sans"/>
        </w:rPr>
        <w:t>,</w:t>
      </w:r>
      <w:r w:rsidRPr="003805F2">
        <w:rPr>
          <w:rFonts w:ascii="Open Sans" w:hAnsi="Open Sans" w:cs="Open Sans"/>
        </w:rPr>
        <w:t xml:space="preserve"> young person</w:t>
      </w:r>
      <w:r w:rsidR="005D7BCD" w:rsidRPr="003805F2">
        <w:rPr>
          <w:rFonts w:ascii="Open Sans" w:hAnsi="Open Sans" w:cs="Open Sans"/>
        </w:rPr>
        <w:t xml:space="preserve"> or vulnerable adult</w:t>
      </w:r>
      <w:r w:rsidR="00065BA0" w:rsidRPr="003805F2">
        <w:rPr>
          <w:rFonts w:ascii="Open Sans" w:hAnsi="Open Sans" w:cs="Open Sans"/>
        </w:rPr>
        <w:t xml:space="preserve"> either within Accountancy Learning or outside, either in the work environment or even at home or socially.</w:t>
      </w:r>
    </w:p>
    <w:p w14:paraId="46E96D71" w14:textId="5BCE49BB" w:rsidR="00F00F82" w:rsidRPr="003805F2" w:rsidRDefault="00E91B01">
      <w:pPr>
        <w:spacing w:after="156"/>
        <w:rPr>
          <w:rFonts w:ascii="Open Sans" w:hAnsi="Open Sans" w:cs="Open Sans"/>
        </w:rPr>
      </w:pPr>
      <w:r w:rsidRPr="003805F2">
        <w:rPr>
          <w:rFonts w:ascii="Open Sans" w:hAnsi="Open Sans" w:cs="Open Sans"/>
        </w:rPr>
        <w:t>The concern may be brought to our attention by the child</w:t>
      </w:r>
      <w:r w:rsidR="00BC6418" w:rsidRPr="003805F2">
        <w:rPr>
          <w:rFonts w:ascii="Open Sans" w:hAnsi="Open Sans" w:cs="Open Sans"/>
        </w:rPr>
        <w:t>,</w:t>
      </w:r>
      <w:r w:rsidRPr="003805F2">
        <w:rPr>
          <w:rFonts w:ascii="Open Sans" w:hAnsi="Open Sans" w:cs="Open Sans"/>
        </w:rPr>
        <w:t xml:space="preserve"> young person</w:t>
      </w:r>
      <w:r w:rsidR="00BC6418" w:rsidRPr="003805F2">
        <w:rPr>
          <w:rFonts w:ascii="Open Sans" w:hAnsi="Open Sans" w:cs="Open Sans"/>
        </w:rPr>
        <w:t xml:space="preserve"> or vulnerable adult</w:t>
      </w:r>
      <w:r w:rsidRPr="003805F2">
        <w:rPr>
          <w:rFonts w:ascii="Open Sans" w:hAnsi="Open Sans" w:cs="Open Sans"/>
        </w:rPr>
        <w:t xml:space="preserve"> themselves, alleged by others or through direct activity and observation by our staff. </w:t>
      </w:r>
    </w:p>
    <w:p w14:paraId="04184F9D" w14:textId="206B0228" w:rsidR="00F00F82" w:rsidRPr="003805F2" w:rsidRDefault="00E91B01">
      <w:pPr>
        <w:rPr>
          <w:rFonts w:ascii="Open Sans" w:hAnsi="Open Sans" w:cs="Open Sans"/>
        </w:rPr>
      </w:pPr>
      <w:r w:rsidRPr="003805F2">
        <w:rPr>
          <w:rFonts w:ascii="Open Sans" w:hAnsi="Open Sans" w:cs="Open Sans"/>
        </w:rPr>
        <w:t xml:space="preserve">The concerns may therefore be about the behaviour of a: </w:t>
      </w:r>
    </w:p>
    <w:p w14:paraId="33B2F00F" w14:textId="4F76C179" w:rsidR="00F00F82" w:rsidRPr="003805F2" w:rsidRDefault="00E91B01">
      <w:pPr>
        <w:numPr>
          <w:ilvl w:val="0"/>
          <w:numId w:val="4"/>
        </w:numPr>
        <w:ind w:hanging="360"/>
        <w:rPr>
          <w:rFonts w:ascii="Open Sans" w:hAnsi="Open Sans" w:cs="Open Sans"/>
        </w:rPr>
      </w:pPr>
      <w:r w:rsidRPr="003805F2">
        <w:rPr>
          <w:rFonts w:ascii="Open Sans" w:hAnsi="Open Sans" w:cs="Open Sans"/>
        </w:rPr>
        <w:t xml:space="preserve">Member of staff (for instance a tutor) </w:t>
      </w:r>
    </w:p>
    <w:p w14:paraId="72B047DD" w14:textId="6353EB91" w:rsidR="00F00F82" w:rsidRPr="003805F2" w:rsidRDefault="00E91B01">
      <w:pPr>
        <w:numPr>
          <w:ilvl w:val="0"/>
          <w:numId w:val="4"/>
        </w:numPr>
        <w:ind w:hanging="360"/>
        <w:rPr>
          <w:rFonts w:ascii="Open Sans" w:hAnsi="Open Sans" w:cs="Open Sans"/>
        </w:rPr>
      </w:pPr>
      <w:r w:rsidRPr="003805F2">
        <w:rPr>
          <w:rFonts w:ascii="Open Sans" w:hAnsi="Open Sans" w:cs="Open Sans"/>
        </w:rPr>
        <w:t xml:space="preserve">Peer (for instance another young person) </w:t>
      </w:r>
    </w:p>
    <w:p w14:paraId="6FC1D002" w14:textId="732A1ABA" w:rsidR="00F00F82" w:rsidRPr="003805F2" w:rsidRDefault="00E91B01">
      <w:pPr>
        <w:numPr>
          <w:ilvl w:val="0"/>
          <w:numId w:val="4"/>
        </w:numPr>
        <w:spacing w:after="152"/>
        <w:ind w:hanging="360"/>
        <w:rPr>
          <w:rFonts w:ascii="Open Sans" w:hAnsi="Open Sans" w:cs="Open Sans"/>
        </w:rPr>
      </w:pPr>
      <w:r w:rsidRPr="003805F2">
        <w:rPr>
          <w:rFonts w:ascii="Open Sans" w:hAnsi="Open Sans" w:cs="Open Sans"/>
        </w:rPr>
        <w:lastRenderedPageBreak/>
        <w:t xml:space="preserve">Child or young person or adult in the community (for instance a relative or family friend) </w:t>
      </w:r>
    </w:p>
    <w:p w14:paraId="7955DE20" w14:textId="26E0FE1B" w:rsidR="00F00F82" w:rsidRPr="003805F2" w:rsidRDefault="00E91B01">
      <w:pPr>
        <w:spacing w:after="155"/>
        <w:rPr>
          <w:rFonts w:ascii="Open Sans" w:hAnsi="Open Sans" w:cs="Open Sans"/>
        </w:rPr>
      </w:pPr>
      <w:r w:rsidRPr="003805F2">
        <w:rPr>
          <w:rFonts w:ascii="Open Sans" w:hAnsi="Open Sans" w:cs="Open Sans"/>
        </w:rPr>
        <w:t xml:space="preserve">The concern could relate to </w:t>
      </w:r>
      <w:r w:rsidRPr="003805F2">
        <w:rPr>
          <w:rFonts w:ascii="Open Sans" w:hAnsi="Open Sans" w:cs="Open Sans"/>
          <w:b/>
        </w:rPr>
        <w:t>actions or inaction</w:t>
      </w:r>
      <w:r w:rsidRPr="003805F2">
        <w:rPr>
          <w:rFonts w:ascii="Open Sans" w:hAnsi="Open Sans" w:cs="Open Sans"/>
        </w:rPr>
        <w:t xml:space="preserve"> - for instance an insufficient response to information regarding the risk of significant harm to </w:t>
      </w:r>
      <w:r w:rsidR="0050236A" w:rsidRPr="003805F2">
        <w:rPr>
          <w:rFonts w:ascii="Open Sans" w:hAnsi="Open Sans" w:cs="Open Sans"/>
        </w:rPr>
        <w:t xml:space="preserve">our apprentices, whether they be </w:t>
      </w:r>
      <w:r w:rsidRPr="003805F2">
        <w:rPr>
          <w:rFonts w:ascii="Open Sans" w:hAnsi="Open Sans" w:cs="Open Sans"/>
        </w:rPr>
        <w:t>a child</w:t>
      </w:r>
      <w:r w:rsidR="0063491E" w:rsidRPr="003805F2">
        <w:rPr>
          <w:rFonts w:ascii="Open Sans" w:hAnsi="Open Sans" w:cs="Open Sans"/>
        </w:rPr>
        <w:t>,</w:t>
      </w:r>
      <w:r w:rsidRPr="003805F2">
        <w:rPr>
          <w:rFonts w:ascii="Open Sans" w:hAnsi="Open Sans" w:cs="Open Sans"/>
        </w:rPr>
        <w:t xml:space="preserve"> young person</w:t>
      </w:r>
      <w:r w:rsidR="0063491E" w:rsidRPr="003805F2">
        <w:rPr>
          <w:rFonts w:ascii="Open Sans" w:hAnsi="Open Sans" w:cs="Open Sans"/>
        </w:rPr>
        <w:t xml:space="preserve"> or vulnerable adult</w:t>
      </w:r>
      <w:r w:rsidRPr="003805F2">
        <w:rPr>
          <w:rFonts w:ascii="Open Sans" w:hAnsi="Open Sans" w:cs="Open Sans"/>
        </w:rPr>
        <w:t xml:space="preserve">. </w:t>
      </w:r>
    </w:p>
    <w:p w14:paraId="6E376623" w14:textId="21221181" w:rsidR="00F00F82" w:rsidRPr="003805F2" w:rsidRDefault="00E91B01">
      <w:pPr>
        <w:spacing w:after="156"/>
        <w:rPr>
          <w:rFonts w:ascii="Open Sans" w:hAnsi="Open Sans" w:cs="Open Sans"/>
          <w:vanish/>
          <w:specVanish/>
        </w:rPr>
      </w:pPr>
      <w:r w:rsidRPr="003805F2">
        <w:rPr>
          <w:rFonts w:ascii="Open Sans" w:hAnsi="Open Sans" w:cs="Open Sans"/>
        </w:rPr>
        <w:t>The concern may be about a current situation or past events and may be about allegations or disclosures of</w:t>
      </w:r>
      <w:r w:rsidRPr="003805F2">
        <w:rPr>
          <w:rFonts w:ascii="Open Sans" w:hAnsi="Open Sans" w:cs="Open Sans"/>
          <w:i/>
          <w:iCs/>
        </w:rPr>
        <w:t xml:space="preserve"> </w:t>
      </w:r>
      <w:r w:rsidR="003304F2" w:rsidRPr="003805F2">
        <w:rPr>
          <w:rFonts w:ascii="Open Sans" w:hAnsi="Open Sans" w:cs="Open Sans"/>
          <w:i/>
          <w:iCs/>
        </w:rPr>
        <w:t>inter alia</w:t>
      </w:r>
      <w:r w:rsidR="003304F2" w:rsidRPr="003805F2">
        <w:rPr>
          <w:rFonts w:ascii="Open Sans" w:hAnsi="Open Sans" w:cs="Open Sans"/>
        </w:rPr>
        <w:t xml:space="preserve"> </w:t>
      </w:r>
      <w:r w:rsidRPr="003805F2">
        <w:rPr>
          <w:rFonts w:ascii="Open Sans" w:hAnsi="Open Sans" w:cs="Open Sans"/>
        </w:rPr>
        <w:t xml:space="preserve">physical abuse, sexual abuse, emotional abuse, sexting or neglect, or a combination of one or more of these categories. </w:t>
      </w:r>
    </w:p>
    <w:p w14:paraId="5E5637F0" w14:textId="166EA530" w:rsidR="00F00F82" w:rsidRPr="003805F2" w:rsidRDefault="00310741">
      <w:pPr>
        <w:spacing w:after="153"/>
        <w:rPr>
          <w:rFonts w:ascii="Open Sans" w:hAnsi="Open Sans" w:cs="Open Sans"/>
        </w:rPr>
      </w:pPr>
      <w:r w:rsidRPr="003805F2">
        <w:rPr>
          <w:rFonts w:ascii="Open Sans" w:hAnsi="Open Sans" w:cs="Open Sans"/>
        </w:rPr>
        <w:t xml:space="preserve"> </w:t>
      </w:r>
      <w:r w:rsidR="00E91B01" w:rsidRPr="003805F2">
        <w:rPr>
          <w:rFonts w:ascii="Open Sans" w:hAnsi="Open Sans" w:cs="Open Sans"/>
        </w:rPr>
        <w:t xml:space="preserve">Accountancy Learning staff may receive this information by one or more means such as a telephone call, a letter, an email, through observation, discussion or learner documents. </w:t>
      </w:r>
    </w:p>
    <w:p w14:paraId="2CACC955" w14:textId="5100FE99" w:rsidR="00F00F82" w:rsidRPr="003805F2" w:rsidRDefault="00E91B01">
      <w:pPr>
        <w:spacing w:after="160" w:line="261" w:lineRule="auto"/>
        <w:ind w:left="-5"/>
        <w:rPr>
          <w:rFonts w:ascii="Open Sans" w:hAnsi="Open Sans" w:cs="Open Sans"/>
        </w:rPr>
      </w:pPr>
      <w:r w:rsidRPr="003805F2">
        <w:rPr>
          <w:rFonts w:ascii="Open Sans" w:hAnsi="Open Sans" w:cs="Open Sans"/>
          <w:b/>
        </w:rPr>
        <w:t xml:space="preserve">Any member of Accountancy Learning staff could receive such information. In all circumstances they must respond in accordance with the following procedure. </w:t>
      </w:r>
    </w:p>
    <w:p w14:paraId="7BB47EDE" w14:textId="4BA62343" w:rsidR="00F00F82" w:rsidRPr="003805F2" w:rsidRDefault="00E91B01">
      <w:pPr>
        <w:numPr>
          <w:ilvl w:val="0"/>
          <w:numId w:val="4"/>
        </w:numPr>
        <w:spacing w:after="152"/>
        <w:ind w:hanging="360"/>
        <w:rPr>
          <w:rFonts w:ascii="Open Sans" w:hAnsi="Open Sans" w:cs="Open Sans"/>
        </w:rPr>
      </w:pPr>
      <w:r w:rsidRPr="003805F2">
        <w:rPr>
          <w:rFonts w:ascii="Open Sans" w:hAnsi="Open Sans" w:cs="Open Sans"/>
          <w:b/>
        </w:rPr>
        <w:t xml:space="preserve">Immediate action to take if, as a member of Accountancy Learning staff, you observe abuse whilst it is taking place </w:t>
      </w:r>
      <w:r w:rsidRPr="003805F2">
        <w:rPr>
          <w:rFonts w:ascii="Open Sans" w:hAnsi="Open Sans" w:cs="Open Sans"/>
        </w:rPr>
        <w:t xml:space="preserve">Abuse is a violation of an individual’s human and civil rights by other person or persons. Abuse may consist of single or repeated acts.  It may be physical, verbal or psychological, it may be an act of neglect or omission to act, or it may occur when a vulnerable person is persuaded to enter into a financial or sexual transaction to which he is she has not consented, or cannot consent. Abuse can occur in any relationship and may result in significant harm, or exploitation of, the person subjected to it. </w:t>
      </w:r>
    </w:p>
    <w:p w14:paraId="5674054E" w14:textId="5869F78C" w:rsidR="00F00F82" w:rsidRPr="003805F2" w:rsidRDefault="00E91B01" w:rsidP="00065BA0">
      <w:pPr>
        <w:spacing w:after="156"/>
        <w:ind w:left="709"/>
        <w:rPr>
          <w:rFonts w:ascii="Open Sans" w:hAnsi="Open Sans" w:cs="Open Sans"/>
        </w:rPr>
      </w:pPr>
      <w:r w:rsidRPr="003805F2">
        <w:rPr>
          <w:rFonts w:ascii="Open Sans" w:hAnsi="Open Sans" w:cs="Open Sans"/>
        </w:rPr>
        <w:t>Abuse can take a number of forms, for instance seeing an adult</w:t>
      </w:r>
      <w:r w:rsidR="00065BA0" w:rsidRPr="003805F2">
        <w:rPr>
          <w:rFonts w:ascii="Open Sans" w:hAnsi="Open Sans" w:cs="Open Sans"/>
        </w:rPr>
        <w:t xml:space="preserve"> or peer</w:t>
      </w:r>
      <w:r w:rsidRPr="003805F2">
        <w:rPr>
          <w:rFonts w:ascii="Open Sans" w:hAnsi="Open Sans" w:cs="Open Sans"/>
        </w:rPr>
        <w:t xml:space="preserve"> hit a </w:t>
      </w:r>
      <w:r w:rsidR="00065BA0" w:rsidRPr="003805F2">
        <w:rPr>
          <w:rFonts w:ascii="Open Sans" w:hAnsi="Open Sans" w:cs="Open Sans"/>
        </w:rPr>
        <w:t>young person</w:t>
      </w:r>
      <w:r w:rsidRPr="003805F2">
        <w:rPr>
          <w:rFonts w:ascii="Open Sans" w:hAnsi="Open Sans" w:cs="Open Sans"/>
        </w:rPr>
        <w:t>, observing a member of staff using inappropriate restraint on a young person</w:t>
      </w:r>
      <w:r w:rsidR="00065BA0" w:rsidRPr="003805F2">
        <w:rPr>
          <w:rFonts w:ascii="Open Sans" w:hAnsi="Open Sans" w:cs="Open Sans"/>
        </w:rPr>
        <w:t>, using inappropriate language,</w:t>
      </w:r>
      <w:r w:rsidRPr="003805F2">
        <w:rPr>
          <w:rFonts w:ascii="Open Sans" w:hAnsi="Open Sans" w:cs="Open Sans"/>
        </w:rPr>
        <w:t xml:space="preserve"> or witnessing the neglect of basic care needs of a disabled </w:t>
      </w:r>
      <w:r w:rsidR="00DA7481" w:rsidRPr="003805F2">
        <w:rPr>
          <w:rFonts w:ascii="Open Sans" w:hAnsi="Open Sans" w:cs="Open Sans"/>
        </w:rPr>
        <w:t>learner</w:t>
      </w:r>
      <w:r w:rsidRPr="003805F2">
        <w:rPr>
          <w:rFonts w:ascii="Open Sans" w:hAnsi="Open Sans" w:cs="Open Sans"/>
        </w:rPr>
        <w:t xml:space="preserve">. </w:t>
      </w:r>
    </w:p>
    <w:p w14:paraId="3BFC6883" w14:textId="1A149AAC" w:rsidR="00F00F82" w:rsidRPr="003805F2" w:rsidRDefault="00E91B01" w:rsidP="00065BA0">
      <w:pPr>
        <w:spacing w:after="156"/>
        <w:ind w:left="709"/>
        <w:rPr>
          <w:rFonts w:ascii="Open Sans" w:hAnsi="Open Sans" w:cs="Open Sans"/>
        </w:rPr>
      </w:pPr>
      <w:r w:rsidRPr="003805F2">
        <w:rPr>
          <w:rFonts w:ascii="Open Sans" w:hAnsi="Open Sans" w:cs="Open Sans"/>
        </w:rPr>
        <w:t>First, if you can stop the abuse immediately without putting the child</w:t>
      </w:r>
      <w:r w:rsidR="0063491E" w:rsidRPr="003805F2">
        <w:rPr>
          <w:rFonts w:ascii="Open Sans" w:hAnsi="Open Sans" w:cs="Open Sans"/>
        </w:rPr>
        <w:t>,</w:t>
      </w:r>
      <w:r w:rsidRPr="003805F2">
        <w:rPr>
          <w:rFonts w:ascii="Open Sans" w:hAnsi="Open Sans" w:cs="Open Sans"/>
        </w:rPr>
        <w:t xml:space="preserve"> young person</w:t>
      </w:r>
      <w:r w:rsidR="0063491E" w:rsidRPr="003805F2">
        <w:rPr>
          <w:rFonts w:ascii="Open Sans" w:hAnsi="Open Sans" w:cs="Open Sans"/>
        </w:rPr>
        <w:t xml:space="preserve"> or vulnerable adult</w:t>
      </w:r>
      <w:r w:rsidRPr="003805F2">
        <w:rPr>
          <w:rFonts w:ascii="Open Sans" w:hAnsi="Open Sans" w:cs="Open Sans"/>
        </w:rPr>
        <w:t xml:space="preserve"> or you at undue risk, do so. Inform the perpetrator of your concerns. Advise him/her to stop the action immediately. Ask them to move themselves to an area where there is no contact with </w:t>
      </w:r>
      <w:r w:rsidR="00C947E2" w:rsidRPr="003805F2">
        <w:rPr>
          <w:rFonts w:ascii="Open Sans" w:hAnsi="Open Sans" w:cs="Open Sans"/>
        </w:rPr>
        <w:t xml:space="preserve">the </w:t>
      </w:r>
      <w:r w:rsidR="0063491E" w:rsidRPr="003805F2">
        <w:rPr>
          <w:rFonts w:ascii="Open Sans" w:hAnsi="Open Sans" w:cs="Open Sans"/>
        </w:rPr>
        <w:t>person at risk</w:t>
      </w:r>
      <w:r w:rsidRPr="003805F2">
        <w:rPr>
          <w:rFonts w:ascii="Open Sans" w:hAnsi="Open Sans" w:cs="Open Sans"/>
        </w:rPr>
        <w:t xml:space="preserve">. Advise him/her that you will immediately be informing the senior manager on site or elsewhere within the organisation of what has happened. </w:t>
      </w:r>
    </w:p>
    <w:p w14:paraId="5D4247FF" w14:textId="77777777" w:rsidR="00F00F82" w:rsidRPr="003805F2" w:rsidRDefault="00E91B01" w:rsidP="00C947E2">
      <w:pPr>
        <w:spacing w:after="168"/>
        <w:ind w:left="709"/>
        <w:rPr>
          <w:rFonts w:ascii="Open Sans" w:hAnsi="Open Sans" w:cs="Open Sans"/>
        </w:rPr>
      </w:pPr>
      <w:r w:rsidRPr="003805F2">
        <w:rPr>
          <w:rFonts w:ascii="Open Sans" w:hAnsi="Open Sans" w:cs="Open Sans"/>
        </w:rPr>
        <w:t xml:space="preserve">Then: </w:t>
      </w:r>
    </w:p>
    <w:p w14:paraId="52D0FCBE" w14:textId="7A09BFD5" w:rsidR="00F00F82" w:rsidRPr="003805F2" w:rsidRDefault="00E91B01">
      <w:pPr>
        <w:numPr>
          <w:ilvl w:val="0"/>
          <w:numId w:val="4"/>
        </w:numPr>
        <w:ind w:hanging="360"/>
        <w:rPr>
          <w:rFonts w:ascii="Open Sans" w:hAnsi="Open Sans" w:cs="Open Sans"/>
        </w:rPr>
      </w:pPr>
      <w:r w:rsidRPr="003805F2">
        <w:rPr>
          <w:rFonts w:ascii="Open Sans" w:hAnsi="Open Sans" w:cs="Open Sans"/>
          <w:b/>
        </w:rPr>
        <w:t>If the perpetrator fails to desist</w:t>
      </w:r>
      <w:r w:rsidRPr="003805F2">
        <w:rPr>
          <w:rFonts w:ascii="Open Sans" w:hAnsi="Open Sans" w:cs="Open Sans"/>
        </w:rPr>
        <w:t xml:space="preserve"> – take appropriate action to stop the abuse and call for assistance </w:t>
      </w:r>
    </w:p>
    <w:p w14:paraId="367CEF93" w14:textId="314E3B24" w:rsidR="00F00F82" w:rsidRPr="003805F2" w:rsidRDefault="00E91B01" w:rsidP="00C947E2">
      <w:pPr>
        <w:numPr>
          <w:ilvl w:val="0"/>
          <w:numId w:val="4"/>
        </w:numPr>
        <w:spacing w:after="0"/>
        <w:ind w:hanging="360"/>
        <w:rPr>
          <w:rFonts w:ascii="Open Sans" w:hAnsi="Open Sans" w:cs="Open Sans"/>
        </w:rPr>
      </w:pPr>
      <w:r w:rsidRPr="003805F2">
        <w:rPr>
          <w:rFonts w:ascii="Open Sans" w:hAnsi="Open Sans" w:cs="Open Sans"/>
          <w:b/>
        </w:rPr>
        <w:t>If the perpetrator does desist</w:t>
      </w:r>
      <w:r w:rsidRPr="003805F2">
        <w:rPr>
          <w:rFonts w:ascii="Open Sans" w:hAnsi="Open Sans" w:cs="Open Sans"/>
        </w:rPr>
        <w:t xml:space="preserve">, and even if they leave the scene as requested, it is essential that you </w:t>
      </w:r>
      <w:r w:rsidRPr="003805F2">
        <w:rPr>
          <w:rFonts w:ascii="Open Sans" w:hAnsi="Open Sans" w:cs="Open Sans"/>
          <w:b/>
        </w:rPr>
        <w:t xml:space="preserve">stay with the </w:t>
      </w:r>
      <w:r w:rsidR="0063491E" w:rsidRPr="003805F2">
        <w:rPr>
          <w:rFonts w:ascii="Open Sans" w:hAnsi="Open Sans" w:cs="Open Sans"/>
          <w:b/>
        </w:rPr>
        <w:t>vulnerable person</w:t>
      </w:r>
      <w:r w:rsidRPr="003805F2">
        <w:rPr>
          <w:rFonts w:ascii="Open Sans" w:hAnsi="Open Sans" w:cs="Open Sans"/>
        </w:rPr>
        <w:t xml:space="preserve"> until you can transfer them to the care of another responsible adult</w:t>
      </w:r>
      <w:r w:rsidR="00C947E2" w:rsidRPr="003805F2">
        <w:rPr>
          <w:rFonts w:ascii="Open Sans" w:hAnsi="Open Sans" w:cs="Open Sans"/>
        </w:rPr>
        <w:t>.</w:t>
      </w:r>
      <w:r w:rsidRPr="003805F2">
        <w:rPr>
          <w:rFonts w:ascii="Open Sans" w:hAnsi="Open Sans" w:cs="Open Sans"/>
        </w:rPr>
        <w:t xml:space="preserve"> Then: </w:t>
      </w:r>
    </w:p>
    <w:p w14:paraId="71FF991D" w14:textId="190EC1FF" w:rsidR="00F00F82" w:rsidRPr="003805F2" w:rsidRDefault="00E91B01">
      <w:pPr>
        <w:numPr>
          <w:ilvl w:val="0"/>
          <w:numId w:val="4"/>
        </w:numPr>
        <w:spacing w:after="118"/>
        <w:ind w:hanging="360"/>
        <w:rPr>
          <w:rFonts w:ascii="Open Sans" w:hAnsi="Open Sans" w:cs="Open Sans"/>
        </w:rPr>
      </w:pPr>
      <w:r w:rsidRPr="003805F2">
        <w:rPr>
          <w:rFonts w:ascii="Open Sans" w:hAnsi="Open Sans" w:cs="Open Sans"/>
        </w:rPr>
        <w:t xml:space="preserve">Inform the </w:t>
      </w:r>
      <w:r w:rsidR="0063491E" w:rsidRPr="003805F2">
        <w:rPr>
          <w:rFonts w:ascii="Open Sans" w:hAnsi="Open Sans" w:cs="Open Sans"/>
        </w:rPr>
        <w:t xml:space="preserve">Designated </w:t>
      </w:r>
      <w:r w:rsidRPr="003805F2">
        <w:rPr>
          <w:rFonts w:ascii="Open Sans" w:hAnsi="Open Sans" w:cs="Open Sans"/>
        </w:rPr>
        <w:t xml:space="preserve">Safeguarding </w:t>
      </w:r>
      <w:r w:rsidR="0063491E" w:rsidRPr="003805F2">
        <w:rPr>
          <w:rFonts w:ascii="Open Sans" w:hAnsi="Open Sans" w:cs="Open Sans"/>
        </w:rPr>
        <w:t>Lead</w:t>
      </w:r>
      <w:r w:rsidRPr="003805F2">
        <w:rPr>
          <w:rFonts w:ascii="Open Sans" w:hAnsi="Open Sans" w:cs="Open Sans"/>
        </w:rPr>
        <w:t xml:space="preserve"> for Accountancy Learning of the incident </w:t>
      </w:r>
    </w:p>
    <w:p w14:paraId="75A1EF02" w14:textId="5BBBBCFB" w:rsidR="00F00F82" w:rsidRPr="003805F2" w:rsidRDefault="00E91B01" w:rsidP="00141253">
      <w:pPr>
        <w:ind w:left="567"/>
        <w:rPr>
          <w:rFonts w:ascii="Open Sans" w:hAnsi="Open Sans" w:cs="Open Sans"/>
        </w:rPr>
      </w:pPr>
      <w:r w:rsidRPr="003805F2">
        <w:rPr>
          <w:rFonts w:ascii="Open Sans" w:hAnsi="Open Sans" w:cs="Open Sans"/>
          <w:b/>
        </w:rPr>
        <w:lastRenderedPageBreak/>
        <w:t xml:space="preserve">Take notes of what has been said, what you have actually heard or seen </w:t>
      </w:r>
      <w:r w:rsidRPr="003805F2">
        <w:rPr>
          <w:rFonts w:ascii="Open Sans" w:hAnsi="Open Sans" w:cs="Open Sans"/>
        </w:rPr>
        <w:t xml:space="preserve">– if it is not possible to take notes at the time, do so immediately afterwards.  Keep the notes taken at the time, without amendment, omission or addition. Whatever subsequent events occur; the notes should then be updated and signed. The notes should cover what you saw, who said what, what action you took, and the details of date, time and location and name of </w:t>
      </w:r>
      <w:r w:rsidR="00141253" w:rsidRPr="003805F2">
        <w:rPr>
          <w:rFonts w:ascii="Open Sans" w:hAnsi="Open Sans" w:cs="Open Sans"/>
        </w:rPr>
        <w:t>abused person</w:t>
      </w:r>
      <w:r w:rsidRPr="003805F2">
        <w:rPr>
          <w:rFonts w:ascii="Open Sans" w:hAnsi="Open Sans" w:cs="Open Sans"/>
        </w:rPr>
        <w:t xml:space="preserve"> and perpetrator. Do not make assumptions and only record what you have witnessed. </w:t>
      </w:r>
      <w:r w:rsidR="00141253" w:rsidRPr="003805F2">
        <w:rPr>
          <w:rFonts w:ascii="Open Sans" w:hAnsi="Open Sans" w:cs="Open Sans"/>
        </w:rPr>
        <w:t>Use the actual words spoken rather than your interpretation of them.</w:t>
      </w:r>
    </w:p>
    <w:p w14:paraId="75D78A0E" w14:textId="71D61015" w:rsidR="00452F1D" w:rsidRPr="003805F2" w:rsidRDefault="00452F1D" w:rsidP="00141253">
      <w:pPr>
        <w:ind w:left="567"/>
        <w:rPr>
          <w:rFonts w:ascii="Open Sans" w:hAnsi="Open Sans" w:cs="Open Sans"/>
        </w:rPr>
      </w:pPr>
    </w:p>
    <w:p w14:paraId="605B1B22" w14:textId="277AE18E" w:rsidR="00F00F82" w:rsidRPr="003805F2" w:rsidRDefault="00E91B01" w:rsidP="00141253">
      <w:pPr>
        <w:pStyle w:val="Heading1"/>
        <w:ind w:left="567"/>
        <w:rPr>
          <w:rFonts w:ascii="Open Sans" w:hAnsi="Open Sans" w:cs="Open Sans"/>
        </w:rPr>
      </w:pPr>
      <w:r w:rsidRPr="003805F2">
        <w:rPr>
          <w:rFonts w:ascii="Open Sans" w:hAnsi="Open Sans" w:cs="Open Sans"/>
        </w:rPr>
        <w:t xml:space="preserve">Immediate action to take if you receive an allegation of possible significant harm to a child or young person </w:t>
      </w:r>
    </w:p>
    <w:p w14:paraId="222CC77D" w14:textId="6BEA1D6C" w:rsidR="00F00F82" w:rsidRPr="003805F2" w:rsidRDefault="00E91B01" w:rsidP="00141253">
      <w:pPr>
        <w:spacing w:after="171"/>
        <w:ind w:left="567"/>
        <w:rPr>
          <w:rFonts w:ascii="Open Sans" w:hAnsi="Open Sans" w:cs="Open Sans"/>
        </w:rPr>
      </w:pPr>
      <w:r w:rsidRPr="003805F2">
        <w:rPr>
          <w:rFonts w:ascii="Open Sans" w:hAnsi="Open Sans" w:cs="Open Sans"/>
        </w:rPr>
        <w:t xml:space="preserve">If you are in direct contact with the person raising the concern, for instance through a telephone call, receipt of a complaint or as part of an interview </w:t>
      </w:r>
    </w:p>
    <w:p w14:paraId="2AEDBB9C" w14:textId="1BF210DF" w:rsidR="00F00F82" w:rsidRPr="003805F2" w:rsidRDefault="00E91B01">
      <w:pPr>
        <w:numPr>
          <w:ilvl w:val="0"/>
          <w:numId w:val="5"/>
        </w:numPr>
        <w:spacing w:after="33" w:line="261" w:lineRule="auto"/>
        <w:ind w:hanging="360"/>
        <w:rPr>
          <w:rFonts w:ascii="Open Sans" w:hAnsi="Open Sans" w:cs="Open Sans"/>
        </w:rPr>
      </w:pPr>
      <w:r w:rsidRPr="003805F2">
        <w:rPr>
          <w:rFonts w:ascii="Open Sans" w:hAnsi="Open Sans" w:cs="Open Sans"/>
          <w:b/>
        </w:rPr>
        <w:t>Stop other activity and focus on what you are being told, or have just seen</w:t>
      </w:r>
      <w:r w:rsidRPr="003805F2">
        <w:rPr>
          <w:rFonts w:ascii="Open Sans" w:hAnsi="Open Sans" w:cs="Open Sans"/>
        </w:rPr>
        <w:t xml:space="preserve">. Responding to suspicion of abuse takes immediate priority. </w:t>
      </w:r>
    </w:p>
    <w:p w14:paraId="7D432829" w14:textId="25C6B7DC" w:rsidR="00F00F82" w:rsidRPr="003805F2" w:rsidRDefault="00E91B01">
      <w:pPr>
        <w:numPr>
          <w:ilvl w:val="0"/>
          <w:numId w:val="5"/>
        </w:numPr>
        <w:ind w:hanging="360"/>
        <w:rPr>
          <w:rFonts w:ascii="Open Sans" w:hAnsi="Open Sans" w:cs="Open Sans"/>
        </w:rPr>
      </w:pPr>
      <w:r w:rsidRPr="003805F2">
        <w:rPr>
          <w:rFonts w:ascii="Open Sans" w:hAnsi="Open Sans" w:cs="Open Sans"/>
          <w:b/>
        </w:rPr>
        <w:t>Do not promise confidentiality</w:t>
      </w:r>
      <w:r w:rsidRPr="003805F2">
        <w:rPr>
          <w:rFonts w:ascii="Open Sans" w:hAnsi="Open Sans" w:cs="Open Sans"/>
        </w:rPr>
        <w:t xml:space="preserve"> or agree to ‘keep it a secret’. Explain clearly to the person raising the concern about what you expect will happen next.  You can assure them that you will only tell those you have to tell to try to get the matter dealt with. You can and should express support and reassurance to the person giving you the information, particularly if it is a child</w:t>
      </w:r>
      <w:r w:rsidR="0063491E" w:rsidRPr="003805F2">
        <w:rPr>
          <w:rFonts w:ascii="Open Sans" w:hAnsi="Open Sans" w:cs="Open Sans"/>
        </w:rPr>
        <w:t>,</w:t>
      </w:r>
      <w:r w:rsidRPr="003805F2">
        <w:rPr>
          <w:rFonts w:ascii="Open Sans" w:hAnsi="Open Sans" w:cs="Open Sans"/>
        </w:rPr>
        <w:t xml:space="preserve"> young person</w:t>
      </w:r>
      <w:r w:rsidR="0063491E" w:rsidRPr="003805F2">
        <w:rPr>
          <w:rFonts w:ascii="Open Sans" w:hAnsi="Open Sans" w:cs="Open Sans"/>
        </w:rPr>
        <w:t xml:space="preserve"> or vulnerable adult</w:t>
      </w:r>
      <w:r w:rsidRPr="003805F2">
        <w:rPr>
          <w:rFonts w:ascii="Open Sans" w:hAnsi="Open Sans" w:cs="Open Sans"/>
        </w:rPr>
        <w:t xml:space="preserve">, that the matter will be dealt with quickly and appropriately. </w:t>
      </w:r>
    </w:p>
    <w:p w14:paraId="14689A98" w14:textId="65CE6CED" w:rsidR="00F00F82" w:rsidRPr="003805F2" w:rsidRDefault="00E91B01">
      <w:pPr>
        <w:numPr>
          <w:ilvl w:val="0"/>
          <w:numId w:val="5"/>
        </w:numPr>
        <w:spacing w:after="153"/>
        <w:ind w:hanging="360"/>
        <w:rPr>
          <w:rFonts w:ascii="Open Sans" w:hAnsi="Open Sans" w:cs="Open Sans"/>
        </w:rPr>
      </w:pPr>
      <w:r w:rsidRPr="003805F2">
        <w:rPr>
          <w:rFonts w:ascii="Open Sans" w:hAnsi="Open Sans" w:cs="Open Sans"/>
          <w:b/>
        </w:rPr>
        <w:t>Avoid asking leading questions</w:t>
      </w:r>
      <w:r w:rsidRPr="003805F2">
        <w:rPr>
          <w:rFonts w:ascii="Open Sans" w:hAnsi="Open Sans" w:cs="Open Sans"/>
        </w:rPr>
        <w:t xml:space="preserve"> - Leading questions and anything likely to suggest ideas or interpretations could jeopardise subsequent investigations or criminal proceedings. </w:t>
      </w:r>
    </w:p>
    <w:p w14:paraId="0BFF69B3" w14:textId="42BFDDAF" w:rsidR="00F00F82" w:rsidRPr="003805F2" w:rsidRDefault="00E91B01" w:rsidP="00141253">
      <w:pPr>
        <w:spacing w:after="160" w:line="261" w:lineRule="auto"/>
        <w:ind w:left="567"/>
        <w:rPr>
          <w:rFonts w:ascii="Open Sans" w:hAnsi="Open Sans" w:cs="Open Sans"/>
        </w:rPr>
      </w:pPr>
      <w:r w:rsidRPr="003805F2">
        <w:rPr>
          <w:rFonts w:ascii="Open Sans" w:hAnsi="Open Sans" w:cs="Open Sans"/>
          <w:b/>
        </w:rPr>
        <w:t xml:space="preserve">In all cases you should inform the </w:t>
      </w:r>
      <w:r w:rsidR="0063491E" w:rsidRPr="003805F2">
        <w:rPr>
          <w:rFonts w:ascii="Open Sans" w:hAnsi="Open Sans" w:cs="Open Sans"/>
          <w:b/>
        </w:rPr>
        <w:t xml:space="preserve">Designated </w:t>
      </w:r>
      <w:r w:rsidRPr="003805F2">
        <w:rPr>
          <w:rFonts w:ascii="Open Sans" w:hAnsi="Open Sans" w:cs="Open Sans"/>
          <w:b/>
        </w:rPr>
        <w:t xml:space="preserve">Safeguarding </w:t>
      </w:r>
      <w:r w:rsidR="0063491E" w:rsidRPr="003805F2">
        <w:rPr>
          <w:rFonts w:ascii="Open Sans" w:hAnsi="Open Sans" w:cs="Open Sans"/>
          <w:b/>
        </w:rPr>
        <w:t>Lead</w:t>
      </w:r>
      <w:r w:rsidRPr="003805F2">
        <w:rPr>
          <w:rFonts w:ascii="Open Sans" w:hAnsi="Open Sans" w:cs="Open Sans"/>
          <w:b/>
        </w:rPr>
        <w:t xml:space="preserve"> of the circumstances and the action you have taken or will be taking next</w:t>
      </w:r>
      <w:r w:rsidR="000C016B">
        <w:rPr>
          <w:rFonts w:ascii="Open Sans" w:hAnsi="Open Sans" w:cs="Open Sans"/>
          <w:b/>
        </w:rPr>
        <w:t xml:space="preserve"> as soon as you practically can and within 48 hours</w:t>
      </w:r>
      <w:r w:rsidR="00170C3D">
        <w:rPr>
          <w:rFonts w:ascii="Open Sans" w:hAnsi="Open Sans" w:cs="Open Sans"/>
          <w:b/>
        </w:rPr>
        <w:t xml:space="preserve"> at the latest</w:t>
      </w:r>
      <w:r w:rsidRPr="003805F2">
        <w:rPr>
          <w:rFonts w:ascii="Open Sans" w:hAnsi="Open Sans" w:cs="Open Sans"/>
          <w:b/>
        </w:rPr>
        <w:t xml:space="preserve">. </w:t>
      </w:r>
    </w:p>
    <w:p w14:paraId="2C6DC302" w14:textId="057F5D73" w:rsidR="00F00F82" w:rsidRPr="003805F2" w:rsidRDefault="00E91B01">
      <w:pPr>
        <w:numPr>
          <w:ilvl w:val="0"/>
          <w:numId w:val="5"/>
        </w:numPr>
        <w:ind w:hanging="360"/>
        <w:rPr>
          <w:rFonts w:ascii="Open Sans" w:hAnsi="Open Sans" w:cs="Open Sans"/>
        </w:rPr>
      </w:pPr>
      <w:r w:rsidRPr="003805F2">
        <w:rPr>
          <w:rFonts w:ascii="Open Sans" w:hAnsi="Open Sans" w:cs="Open Sans"/>
        </w:rPr>
        <w:t xml:space="preserve">Complete an incident report form available on the safeguarding area of the server. Written reports should be clear and unambiguous since any evidence, including written reports any notes or other information, are open to disclosure in any subsequent proceedings. Send to the </w:t>
      </w:r>
      <w:r w:rsidR="0001676D" w:rsidRPr="003805F2">
        <w:rPr>
          <w:rFonts w:ascii="Open Sans" w:hAnsi="Open Sans" w:cs="Open Sans"/>
        </w:rPr>
        <w:t xml:space="preserve">Designated </w:t>
      </w:r>
      <w:r w:rsidRPr="003805F2">
        <w:rPr>
          <w:rFonts w:ascii="Open Sans" w:hAnsi="Open Sans" w:cs="Open Sans"/>
        </w:rPr>
        <w:t xml:space="preserve">Safeguarding </w:t>
      </w:r>
      <w:r w:rsidR="0001676D" w:rsidRPr="003805F2">
        <w:rPr>
          <w:rFonts w:ascii="Open Sans" w:hAnsi="Open Sans" w:cs="Open Sans"/>
        </w:rPr>
        <w:t>Lead</w:t>
      </w:r>
      <w:r w:rsidR="00141253" w:rsidRPr="003805F2">
        <w:rPr>
          <w:rFonts w:ascii="Open Sans" w:hAnsi="Open Sans" w:cs="Open Sans"/>
        </w:rPr>
        <w:t xml:space="preserve"> who will store it in a folder of the server only accessible by the Designated Safeguarding Leads</w:t>
      </w:r>
      <w:r w:rsidRPr="003805F2">
        <w:rPr>
          <w:rFonts w:ascii="Open Sans" w:hAnsi="Open Sans" w:cs="Open Sans"/>
        </w:rPr>
        <w:t xml:space="preserve">. </w:t>
      </w:r>
    </w:p>
    <w:p w14:paraId="09DEE2F8" w14:textId="0711C77E" w:rsidR="00F00F82" w:rsidRPr="003805F2" w:rsidRDefault="00E91B01">
      <w:pPr>
        <w:numPr>
          <w:ilvl w:val="0"/>
          <w:numId w:val="5"/>
        </w:numPr>
        <w:ind w:hanging="360"/>
        <w:rPr>
          <w:rFonts w:ascii="Open Sans" w:hAnsi="Open Sans" w:cs="Open Sans"/>
        </w:rPr>
      </w:pPr>
      <w:r w:rsidRPr="003805F2">
        <w:rPr>
          <w:rFonts w:ascii="Open Sans" w:hAnsi="Open Sans" w:cs="Open Sans"/>
        </w:rPr>
        <w:t xml:space="preserve">If no further action is being taken the </w:t>
      </w:r>
      <w:r w:rsidR="0001676D" w:rsidRPr="003805F2">
        <w:rPr>
          <w:rFonts w:ascii="Open Sans" w:hAnsi="Open Sans" w:cs="Open Sans"/>
        </w:rPr>
        <w:t xml:space="preserve">Designated </w:t>
      </w:r>
      <w:r w:rsidRPr="003805F2">
        <w:rPr>
          <w:rFonts w:ascii="Open Sans" w:hAnsi="Open Sans" w:cs="Open Sans"/>
        </w:rPr>
        <w:t xml:space="preserve">Safeguarding </w:t>
      </w:r>
      <w:r w:rsidR="0001676D" w:rsidRPr="003805F2">
        <w:rPr>
          <w:rFonts w:ascii="Open Sans" w:hAnsi="Open Sans" w:cs="Open Sans"/>
        </w:rPr>
        <w:t>Lead</w:t>
      </w:r>
      <w:r w:rsidRPr="003805F2">
        <w:rPr>
          <w:rFonts w:ascii="Open Sans" w:hAnsi="Open Sans" w:cs="Open Sans"/>
        </w:rPr>
        <w:t xml:space="preserve"> will advise you if this is the case. </w:t>
      </w:r>
    </w:p>
    <w:p w14:paraId="46B60342" w14:textId="11376996" w:rsidR="00F00F82" w:rsidRPr="003805F2" w:rsidRDefault="00E91B01">
      <w:pPr>
        <w:numPr>
          <w:ilvl w:val="0"/>
          <w:numId w:val="5"/>
        </w:numPr>
        <w:spacing w:after="160" w:line="261" w:lineRule="auto"/>
        <w:ind w:hanging="360"/>
        <w:rPr>
          <w:rFonts w:ascii="Open Sans" w:hAnsi="Open Sans" w:cs="Open Sans"/>
        </w:rPr>
      </w:pPr>
      <w:r w:rsidRPr="003805F2">
        <w:rPr>
          <w:rFonts w:ascii="Open Sans" w:hAnsi="Open Sans" w:cs="Open Sans"/>
          <w:b/>
        </w:rPr>
        <w:t xml:space="preserve">The </w:t>
      </w:r>
      <w:r w:rsidR="0001676D" w:rsidRPr="003805F2">
        <w:rPr>
          <w:rFonts w:ascii="Open Sans" w:hAnsi="Open Sans" w:cs="Open Sans"/>
          <w:b/>
        </w:rPr>
        <w:t xml:space="preserve">Designated </w:t>
      </w:r>
      <w:r w:rsidRPr="003805F2">
        <w:rPr>
          <w:rFonts w:ascii="Open Sans" w:hAnsi="Open Sans" w:cs="Open Sans"/>
          <w:b/>
        </w:rPr>
        <w:t xml:space="preserve">Safeguarding </w:t>
      </w:r>
      <w:r w:rsidR="0001676D" w:rsidRPr="003805F2">
        <w:rPr>
          <w:rFonts w:ascii="Open Sans" w:hAnsi="Open Sans" w:cs="Open Sans"/>
          <w:b/>
        </w:rPr>
        <w:t>Leads</w:t>
      </w:r>
      <w:r w:rsidRPr="003805F2">
        <w:rPr>
          <w:rFonts w:ascii="Open Sans" w:hAnsi="Open Sans" w:cs="Open Sans"/>
          <w:b/>
        </w:rPr>
        <w:t xml:space="preserve"> are the managers to whom all allegations or concerns that a member of staff may have abused a child should be reported. If the </w:t>
      </w:r>
      <w:r w:rsidR="0001676D" w:rsidRPr="003805F2">
        <w:rPr>
          <w:rFonts w:ascii="Open Sans" w:hAnsi="Open Sans" w:cs="Open Sans"/>
          <w:b/>
        </w:rPr>
        <w:t xml:space="preserve">Designated </w:t>
      </w:r>
      <w:r w:rsidRPr="003805F2">
        <w:rPr>
          <w:rFonts w:ascii="Open Sans" w:hAnsi="Open Sans" w:cs="Open Sans"/>
          <w:b/>
        </w:rPr>
        <w:t xml:space="preserve">Safeguarding </w:t>
      </w:r>
      <w:r w:rsidR="0001676D" w:rsidRPr="003805F2">
        <w:rPr>
          <w:rFonts w:ascii="Open Sans" w:hAnsi="Open Sans" w:cs="Open Sans"/>
          <w:b/>
        </w:rPr>
        <w:t>Lead</w:t>
      </w:r>
      <w:r w:rsidRPr="003805F2">
        <w:rPr>
          <w:rFonts w:ascii="Open Sans" w:hAnsi="Open Sans" w:cs="Open Sans"/>
          <w:b/>
        </w:rPr>
        <w:t xml:space="preserve"> is not available, report to a director. </w:t>
      </w:r>
      <w:r w:rsidR="00141253" w:rsidRPr="003805F2">
        <w:rPr>
          <w:rFonts w:ascii="Open Sans" w:hAnsi="Open Sans" w:cs="Open Sans"/>
          <w:b/>
        </w:rPr>
        <w:t xml:space="preserve"> If there is an allegation about a Designated </w:t>
      </w:r>
      <w:r w:rsidR="00141253" w:rsidRPr="003805F2">
        <w:rPr>
          <w:rFonts w:ascii="Open Sans" w:hAnsi="Open Sans" w:cs="Open Sans"/>
          <w:b/>
        </w:rPr>
        <w:lastRenderedPageBreak/>
        <w:t>Safeguarding Lead then a report should be made to the other Designated Safeguarding Lead.</w:t>
      </w:r>
    </w:p>
    <w:p w14:paraId="1B673932" w14:textId="12D25EE7" w:rsidR="00C23F9B" w:rsidRDefault="00C23F9B">
      <w:pPr>
        <w:spacing w:after="160" w:line="259" w:lineRule="auto"/>
        <w:ind w:left="0" w:firstLine="0"/>
        <w:rPr>
          <w:rFonts w:ascii="Open Sans" w:hAnsi="Open Sans" w:cs="Open Sans"/>
        </w:rPr>
      </w:pPr>
      <w:r w:rsidRPr="003805F2">
        <w:rPr>
          <w:rFonts w:ascii="Open Sans" w:hAnsi="Open Sans" w:cs="Open Sans"/>
        </w:rPr>
        <w:br w:type="page"/>
      </w:r>
      <w:r w:rsidR="00732396">
        <w:rPr>
          <w:rFonts w:ascii="Open Sans" w:hAnsi="Open Sans" w:cs="Open Sans"/>
        </w:rPr>
        <w:lastRenderedPageBreak/>
        <w:t>Th</w:t>
      </w:r>
      <w:r w:rsidR="00FE4CF5">
        <w:rPr>
          <w:rFonts w:ascii="Open Sans" w:hAnsi="Open Sans" w:cs="Open Sans"/>
        </w:rPr>
        <w:t>e following is a useful memory aid:</w:t>
      </w:r>
    </w:p>
    <w:p w14:paraId="3AFDE2B1" w14:textId="403ABD67" w:rsidR="00FE4CF5" w:rsidRPr="00556ECC" w:rsidRDefault="00FE4CF5" w:rsidP="00556ECC">
      <w:pPr>
        <w:pStyle w:val="ListParagraph"/>
        <w:numPr>
          <w:ilvl w:val="0"/>
          <w:numId w:val="25"/>
        </w:numPr>
        <w:spacing w:after="160" w:line="259" w:lineRule="auto"/>
        <w:rPr>
          <w:rFonts w:ascii="Open Sans" w:hAnsi="Open Sans" w:cs="Open Sans"/>
        </w:rPr>
      </w:pPr>
      <w:r w:rsidRPr="00556ECC">
        <w:rPr>
          <w:rFonts w:ascii="Open Sans" w:hAnsi="Open Sans" w:cs="Open Sans"/>
        </w:rPr>
        <w:t>Recognise concerns</w:t>
      </w:r>
    </w:p>
    <w:p w14:paraId="7744CF5A" w14:textId="5266DD88" w:rsidR="00FE4CF5" w:rsidRPr="00556ECC" w:rsidRDefault="00FE4CF5" w:rsidP="00556ECC">
      <w:pPr>
        <w:pStyle w:val="ListParagraph"/>
        <w:numPr>
          <w:ilvl w:val="0"/>
          <w:numId w:val="25"/>
        </w:numPr>
        <w:spacing w:after="160" w:line="259" w:lineRule="auto"/>
        <w:rPr>
          <w:rFonts w:ascii="Open Sans" w:hAnsi="Open Sans" w:cs="Open Sans"/>
        </w:rPr>
      </w:pPr>
      <w:r w:rsidRPr="00556ECC">
        <w:rPr>
          <w:rFonts w:ascii="Open Sans" w:hAnsi="Open Sans" w:cs="Open Sans"/>
        </w:rPr>
        <w:t>Respond</w:t>
      </w:r>
      <w:r w:rsidR="009B0FA7" w:rsidRPr="00556ECC">
        <w:rPr>
          <w:rFonts w:ascii="Open Sans" w:hAnsi="Open Sans" w:cs="Open Sans"/>
        </w:rPr>
        <w:t xml:space="preserve"> – timely and effectively</w:t>
      </w:r>
    </w:p>
    <w:p w14:paraId="6C685FFD" w14:textId="7DD2BCDF" w:rsidR="009B0FA7" w:rsidRPr="00556ECC" w:rsidRDefault="009B0FA7" w:rsidP="00556ECC">
      <w:pPr>
        <w:pStyle w:val="ListParagraph"/>
        <w:numPr>
          <w:ilvl w:val="0"/>
          <w:numId w:val="25"/>
        </w:numPr>
        <w:spacing w:after="160" w:line="259" w:lineRule="auto"/>
        <w:rPr>
          <w:rFonts w:ascii="Open Sans" w:hAnsi="Open Sans" w:cs="Open Sans"/>
        </w:rPr>
      </w:pPr>
      <w:r w:rsidRPr="00556ECC">
        <w:rPr>
          <w:rFonts w:ascii="Open Sans" w:hAnsi="Open Sans" w:cs="Open Sans"/>
        </w:rPr>
        <w:t>Report information to the DSL in a timely manner</w:t>
      </w:r>
    </w:p>
    <w:p w14:paraId="0268E6E8" w14:textId="7ED554A2" w:rsidR="009B0FA7" w:rsidRPr="00556ECC" w:rsidRDefault="009B0FA7" w:rsidP="00556ECC">
      <w:pPr>
        <w:pStyle w:val="ListParagraph"/>
        <w:numPr>
          <w:ilvl w:val="0"/>
          <w:numId w:val="25"/>
        </w:numPr>
        <w:spacing w:after="160" w:line="259" w:lineRule="auto"/>
        <w:rPr>
          <w:rFonts w:ascii="Open Sans" w:hAnsi="Open Sans" w:cs="Open Sans"/>
        </w:rPr>
      </w:pPr>
      <w:r w:rsidRPr="00556ECC">
        <w:rPr>
          <w:rFonts w:ascii="Open Sans" w:hAnsi="Open Sans" w:cs="Open Sans"/>
        </w:rPr>
        <w:t>Record information robustly</w:t>
      </w:r>
    </w:p>
    <w:p w14:paraId="3EBDFFD2" w14:textId="0FA2625C" w:rsidR="009B0FA7" w:rsidRPr="00556ECC" w:rsidRDefault="009B0FA7" w:rsidP="00556ECC">
      <w:pPr>
        <w:pStyle w:val="ListParagraph"/>
        <w:numPr>
          <w:ilvl w:val="0"/>
          <w:numId w:val="25"/>
        </w:numPr>
        <w:spacing w:after="160" w:line="259" w:lineRule="auto"/>
        <w:rPr>
          <w:rFonts w:ascii="Open Sans" w:hAnsi="Open Sans" w:cs="Open Sans"/>
        </w:rPr>
      </w:pPr>
      <w:r w:rsidRPr="00556ECC">
        <w:rPr>
          <w:rFonts w:ascii="Open Sans" w:hAnsi="Open Sans" w:cs="Open Sans"/>
        </w:rPr>
        <w:t>Reflect</w:t>
      </w:r>
      <w:r w:rsidR="00556ECC" w:rsidRPr="00556ECC">
        <w:rPr>
          <w:rFonts w:ascii="Open Sans" w:hAnsi="Open Sans" w:cs="Open Sans"/>
        </w:rPr>
        <w:t xml:space="preserve"> – maintain a culture of it could happen here</w:t>
      </w:r>
    </w:p>
    <w:p w14:paraId="4FA7D989" w14:textId="677EF3C1" w:rsidR="00F00F82" w:rsidRPr="003805F2" w:rsidRDefault="00E91B01" w:rsidP="00C23F9B">
      <w:pPr>
        <w:pStyle w:val="Heading1"/>
        <w:ind w:left="-5"/>
        <w:rPr>
          <w:rFonts w:ascii="Open Sans" w:hAnsi="Open Sans" w:cs="Open Sans"/>
        </w:rPr>
      </w:pPr>
      <w:r w:rsidRPr="003805F2">
        <w:rPr>
          <w:rFonts w:ascii="Open Sans" w:hAnsi="Open Sans" w:cs="Open Sans"/>
        </w:rPr>
        <w:t xml:space="preserve">Supervision of children or young people </w:t>
      </w:r>
    </w:p>
    <w:p w14:paraId="75513F72" w14:textId="7D7EA035" w:rsidR="00F00F82" w:rsidRPr="003805F2" w:rsidRDefault="00E91B01">
      <w:pPr>
        <w:spacing w:after="156"/>
        <w:rPr>
          <w:rFonts w:ascii="Open Sans" w:hAnsi="Open Sans" w:cs="Open Sans"/>
        </w:rPr>
      </w:pPr>
      <w:r w:rsidRPr="003805F2">
        <w:rPr>
          <w:rFonts w:ascii="Open Sans" w:hAnsi="Open Sans" w:cs="Open Sans"/>
        </w:rPr>
        <w:t xml:space="preserve">Some </w:t>
      </w:r>
      <w:r w:rsidR="0001676D" w:rsidRPr="003805F2">
        <w:rPr>
          <w:rFonts w:ascii="Open Sans" w:hAnsi="Open Sans" w:cs="Open Sans"/>
        </w:rPr>
        <w:t>apprenticeship</w:t>
      </w:r>
      <w:r w:rsidRPr="003805F2">
        <w:rPr>
          <w:rFonts w:ascii="Open Sans" w:hAnsi="Open Sans" w:cs="Open Sans"/>
        </w:rPr>
        <w:t xml:space="preserve"> activities may expose children to adults who have not received safeguarding checks, </w:t>
      </w:r>
      <w:r w:rsidR="0001676D" w:rsidRPr="003805F2">
        <w:rPr>
          <w:rFonts w:ascii="Open Sans" w:hAnsi="Open Sans" w:cs="Open Sans"/>
        </w:rPr>
        <w:t>e.g. working in their office and at the premises of clients</w:t>
      </w:r>
      <w:r w:rsidRPr="003805F2">
        <w:rPr>
          <w:rFonts w:ascii="Open Sans" w:hAnsi="Open Sans" w:cs="Open Sans"/>
        </w:rPr>
        <w:t xml:space="preserve">.  In these cases </w:t>
      </w:r>
      <w:r w:rsidR="0001676D" w:rsidRPr="003805F2">
        <w:rPr>
          <w:rFonts w:ascii="Open Sans" w:hAnsi="Open Sans" w:cs="Open Sans"/>
        </w:rPr>
        <w:t>apprentices</w:t>
      </w:r>
      <w:r w:rsidRPr="003805F2">
        <w:rPr>
          <w:rFonts w:ascii="Open Sans" w:hAnsi="Open Sans" w:cs="Open Sans"/>
        </w:rPr>
        <w:t xml:space="preserve"> must be reminded of the care to take and staff must ensure </w:t>
      </w:r>
      <w:r w:rsidR="0001676D" w:rsidRPr="003805F2">
        <w:rPr>
          <w:rFonts w:ascii="Open Sans" w:hAnsi="Open Sans" w:cs="Open Sans"/>
        </w:rPr>
        <w:t>apprentices</w:t>
      </w:r>
      <w:r w:rsidRPr="003805F2">
        <w:rPr>
          <w:rFonts w:ascii="Open Sans" w:hAnsi="Open Sans" w:cs="Open Sans"/>
        </w:rPr>
        <w:t xml:space="preserve"> are </w:t>
      </w:r>
      <w:r w:rsidRPr="003805F2">
        <w:rPr>
          <w:rFonts w:ascii="Open Sans" w:hAnsi="Open Sans" w:cs="Open Sans"/>
          <w:b/>
        </w:rPr>
        <w:t>supervised</w:t>
      </w:r>
      <w:r w:rsidRPr="003805F2">
        <w:rPr>
          <w:rFonts w:ascii="Open Sans" w:hAnsi="Open Sans" w:cs="Open Sans"/>
        </w:rPr>
        <w:t xml:space="preserve"> at all times. </w:t>
      </w:r>
    </w:p>
    <w:p w14:paraId="36D0EA76" w14:textId="29A7E543" w:rsidR="00F00F82" w:rsidRPr="003805F2" w:rsidRDefault="00A4000E" w:rsidP="00A4000E">
      <w:pPr>
        <w:spacing w:after="161" w:line="259" w:lineRule="auto"/>
        <w:ind w:left="0" w:firstLine="0"/>
        <w:rPr>
          <w:rFonts w:ascii="Open Sans" w:hAnsi="Open Sans" w:cs="Open Sans"/>
        </w:rPr>
      </w:pPr>
      <w:r w:rsidRPr="003805F2">
        <w:rPr>
          <w:rFonts w:ascii="Open Sans" w:hAnsi="Open Sans" w:cs="Open Sans"/>
          <w:noProof/>
        </w:rPr>
        <mc:AlternateContent>
          <mc:Choice Requires="wps">
            <w:drawing>
              <wp:anchor distT="45720" distB="45720" distL="114300" distR="114300" simplePos="0" relativeHeight="251658240" behindDoc="0" locked="0" layoutInCell="1" allowOverlap="1" wp14:anchorId="21444A97" wp14:editId="29131448">
                <wp:simplePos x="0" y="0"/>
                <wp:positionH relativeFrom="margin">
                  <wp:align>center</wp:align>
                </wp:positionH>
                <wp:positionV relativeFrom="paragraph">
                  <wp:posOffset>7620</wp:posOffset>
                </wp:positionV>
                <wp:extent cx="2360930" cy="1404620"/>
                <wp:effectExtent l="0" t="0" r="1333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801B368" w14:textId="24E6B576" w:rsidR="00A51F30" w:rsidRDefault="00A51F30" w:rsidP="00A51F30">
                            <w:pPr>
                              <w:jc w:val="center"/>
                            </w:pPr>
                            <w:r w:rsidRPr="00A51F30">
                              <w:t>Information, allegation or evidence suggesting child abuse or neglect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444A97" id="_x0000_t202" coordsize="21600,21600" o:spt="202" path="m,l,21600r21600,l21600,xe">
                <v:stroke joinstyle="miter"/>
                <v:path gradientshapeok="t" o:connecttype="rect"/>
              </v:shapetype>
              <v:shape id="Text Box 2" o:spid="_x0000_s1026" type="#_x0000_t202" style="position:absolute;margin-left:0;margin-top:.6pt;width:185.9pt;height:110.6pt;z-index:25165824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">
                <v:textbox style="mso-fit-shape-to-text:t">
                  <w:txbxContent>
                    <w:p w14:paraId="2801B368" w14:textId="24E6B576" w:rsidR="00A51F30" w:rsidRDefault="00A51F30" w:rsidP="00A51F30">
                      <w:pPr>
                        <w:jc w:val="center"/>
                      </w:pPr>
                      <w:r w:rsidRPr="00A51F30">
                        <w:t>Information, allegation or evidence suggesting child abuse or neglect</w:t>
                      </w:r>
                    </w:p>
                  </w:txbxContent>
                </v:textbox>
                <w10:wrap type="square" anchorx="margin"/>
              </v:shape>
            </w:pict>
          </mc:Fallback>
        </mc:AlternateContent>
      </w:r>
      <w:r w:rsidR="00E91B01" w:rsidRPr="003805F2">
        <w:rPr>
          <w:rFonts w:ascii="Open Sans" w:hAnsi="Open Sans" w:cs="Open Sans"/>
        </w:rPr>
        <w:t xml:space="preserve">   </w:t>
      </w:r>
    </w:p>
    <w:p w14:paraId="0191B8F2" w14:textId="3CE6BABB" w:rsidR="00A51F30" w:rsidRPr="003805F2" w:rsidRDefault="00463E28">
      <w:pPr>
        <w:spacing w:after="160" w:line="259" w:lineRule="auto"/>
        <w:ind w:left="0" w:firstLine="0"/>
        <w:rPr>
          <w:rFonts w:ascii="Open Sans" w:hAnsi="Open Sans" w:cs="Open Sans"/>
        </w:rPr>
      </w:pPr>
      <w:r w:rsidRPr="003805F2">
        <w:rPr>
          <w:rFonts w:ascii="Open Sans" w:hAnsi="Open Sans" w:cs="Open Sans"/>
          <w:noProof/>
        </w:rPr>
        <mc:AlternateContent>
          <mc:Choice Requires="wps">
            <w:drawing>
              <wp:anchor distT="0" distB="0" distL="114300" distR="114300" simplePos="0" relativeHeight="251658245" behindDoc="0" locked="0" layoutInCell="1" allowOverlap="1" wp14:anchorId="7A967956" wp14:editId="72AC2220">
                <wp:simplePos x="0" y="0"/>
                <wp:positionH relativeFrom="column">
                  <wp:posOffset>2845273</wp:posOffset>
                </wp:positionH>
                <wp:positionV relativeFrom="paragraph">
                  <wp:posOffset>266065</wp:posOffset>
                </wp:positionV>
                <wp:extent cx="0" cy="289176"/>
                <wp:effectExtent l="76200" t="0" r="57150" b="53975"/>
                <wp:wrapNone/>
                <wp:docPr id="8" name="Straight Arrow Connector 8"/>
                <wp:cNvGraphicFramePr/>
                <a:graphic xmlns:a="http://schemas.openxmlformats.org/drawingml/2006/main">
                  <a:graphicData uri="http://schemas.microsoft.com/office/word/2010/wordprocessingShape">
                    <wps:wsp>
                      <wps:cNvCnPr/>
                      <wps:spPr>
                        <a:xfrm>
                          <a:off x="0" y="0"/>
                          <a:ext cx="0" cy="2891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0FD95A" id="_x0000_t32" coordsize="21600,21600" o:spt="32" o:oned="t" path="m,l21600,21600e" filled="f">
                <v:path arrowok="t" fillok="f" o:connecttype="none"/>
                <o:lock v:ext="edit" shapetype="t"/>
              </v:shapetype>
              <v:shape id="Straight Arrow Connector 8" o:spid="_x0000_s1026" type="#_x0000_t32" style="position:absolute;margin-left:224.05pt;margin-top:20.95pt;width:0;height:22.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" strokecolor="black [3213]" strokeweight=".5pt">
                <v:stroke endarrow="block" joinstyle="miter"/>
              </v:shape>
            </w:pict>
          </mc:Fallback>
        </mc:AlternateContent>
      </w:r>
    </w:p>
    <w:p w14:paraId="56EE16BA" w14:textId="2324D7A1" w:rsidR="00A51F30" w:rsidRPr="003805F2" w:rsidRDefault="003954DE">
      <w:pPr>
        <w:spacing w:after="160" w:line="259" w:lineRule="auto"/>
        <w:ind w:left="0" w:firstLine="0"/>
        <w:rPr>
          <w:rFonts w:ascii="Open Sans" w:hAnsi="Open Sans" w:cs="Open Sans"/>
        </w:rPr>
      </w:pPr>
      <w:r w:rsidRPr="003805F2">
        <w:rPr>
          <w:rFonts w:ascii="Open Sans" w:hAnsi="Open Sans" w:cs="Open Sans"/>
          <w:noProof/>
        </w:rPr>
        <mc:AlternateContent>
          <mc:Choice Requires="wps">
            <w:drawing>
              <wp:anchor distT="0" distB="0" distL="114300" distR="114300" simplePos="0" relativeHeight="251658251" behindDoc="0" locked="0" layoutInCell="1" allowOverlap="1" wp14:anchorId="46B028C9" wp14:editId="20187340">
                <wp:simplePos x="0" y="0"/>
                <wp:positionH relativeFrom="column">
                  <wp:posOffset>722903</wp:posOffset>
                </wp:positionH>
                <wp:positionV relativeFrom="paragraph">
                  <wp:posOffset>1807589</wp:posOffset>
                </wp:positionV>
                <wp:extent cx="0" cy="871313"/>
                <wp:effectExtent l="76200" t="0" r="57150" b="62230"/>
                <wp:wrapNone/>
                <wp:docPr id="19" name="Straight Arrow Connector 19"/>
                <wp:cNvGraphicFramePr/>
                <a:graphic xmlns:a="http://schemas.openxmlformats.org/drawingml/2006/main">
                  <a:graphicData uri="http://schemas.microsoft.com/office/word/2010/wordprocessingShape">
                    <wps:wsp>
                      <wps:cNvCnPr/>
                      <wps:spPr>
                        <a:xfrm>
                          <a:off x="0" y="0"/>
                          <a:ext cx="0" cy="8713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9774C5" id="Straight Arrow Connector 19" o:spid="_x0000_s1026" type="#_x0000_t32" style="position:absolute;margin-left:56.9pt;margin-top:142.35pt;width:0;height:68.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" strokecolor="black [3213]" strokeweight=".5pt">
                <v:stroke endarrow="block" joinstyle="miter"/>
              </v:shape>
            </w:pict>
          </mc:Fallback>
        </mc:AlternateContent>
      </w:r>
      <w:r w:rsidRPr="003805F2">
        <w:rPr>
          <w:rFonts w:ascii="Open Sans" w:hAnsi="Open Sans" w:cs="Open Sans"/>
          <w:noProof/>
        </w:rPr>
        <mc:AlternateContent>
          <mc:Choice Requires="wps">
            <w:drawing>
              <wp:anchor distT="0" distB="0" distL="114300" distR="114300" simplePos="0" relativeHeight="251658249" behindDoc="0" locked="0" layoutInCell="1" allowOverlap="1" wp14:anchorId="5A8A1D7D" wp14:editId="3E7D4FBA">
                <wp:simplePos x="0" y="0"/>
                <wp:positionH relativeFrom="column">
                  <wp:posOffset>4963278</wp:posOffset>
                </wp:positionH>
                <wp:positionV relativeFrom="paragraph">
                  <wp:posOffset>1790109</wp:posOffset>
                </wp:positionV>
                <wp:extent cx="0" cy="327483"/>
                <wp:effectExtent l="76200" t="0" r="76200" b="53975"/>
                <wp:wrapNone/>
                <wp:docPr id="14" name="Straight Arrow Connector 14"/>
                <wp:cNvGraphicFramePr/>
                <a:graphic xmlns:a="http://schemas.openxmlformats.org/drawingml/2006/main">
                  <a:graphicData uri="http://schemas.microsoft.com/office/word/2010/wordprocessingShape">
                    <wps:wsp>
                      <wps:cNvCnPr/>
                      <wps:spPr>
                        <a:xfrm>
                          <a:off x="0" y="0"/>
                          <a:ext cx="0" cy="3274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3D794E" id="Straight Arrow Connector 14" o:spid="_x0000_s1026" type="#_x0000_t32" style="position:absolute;margin-left:390.8pt;margin-top:140.95pt;width:0;height:25.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" strokecolor="black [3213]" strokeweight=".5pt">
                <v:stroke endarrow="block" joinstyle="miter"/>
              </v:shape>
            </w:pict>
          </mc:Fallback>
        </mc:AlternateContent>
      </w:r>
      <w:r w:rsidRPr="003805F2">
        <w:rPr>
          <w:rFonts w:ascii="Open Sans" w:hAnsi="Open Sans" w:cs="Open Sans"/>
          <w:noProof/>
        </w:rPr>
        <mc:AlternateContent>
          <mc:Choice Requires="wps">
            <w:drawing>
              <wp:anchor distT="0" distB="0" distL="114300" distR="114300" simplePos="0" relativeHeight="251658248" behindDoc="0" locked="0" layoutInCell="1" allowOverlap="1" wp14:anchorId="7C7D2F25" wp14:editId="5D2E3CAC">
                <wp:simplePos x="0" y="0"/>
                <wp:positionH relativeFrom="column">
                  <wp:posOffset>2892056</wp:posOffset>
                </wp:positionH>
                <wp:positionV relativeFrom="paragraph">
                  <wp:posOffset>1785236</wp:posOffset>
                </wp:positionV>
                <wp:extent cx="0" cy="332356"/>
                <wp:effectExtent l="76200" t="0" r="76200" b="48895"/>
                <wp:wrapNone/>
                <wp:docPr id="12" name="Straight Arrow Connector 12"/>
                <wp:cNvGraphicFramePr/>
                <a:graphic xmlns:a="http://schemas.openxmlformats.org/drawingml/2006/main">
                  <a:graphicData uri="http://schemas.microsoft.com/office/word/2010/wordprocessingShape">
                    <wps:wsp>
                      <wps:cNvCnPr/>
                      <wps:spPr>
                        <a:xfrm>
                          <a:off x="0" y="0"/>
                          <a:ext cx="0" cy="3323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0C8AC9" id="Straight Arrow Connector 12" o:spid="_x0000_s1026" type="#_x0000_t32" style="position:absolute;margin-left:227.7pt;margin-top:140.55pt;width:0;height:26.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" strokecolor="black [3213]" strokeweight=".5pt">
                <v:stroke endarrow="block" joinstyle="miter"/>
              </v:shape>
            </w:pict>
          </mc:Fallback>
        </mc:AlternateContent>
      </w:r>
      <w:r w:rsidRPr="003805F2">
        <w:rPr>
          <w:rFonts w:ascii="Open Sans" w:hAnsi="Open Sans" w:cs="Open Sans"/>
          <w:noProof/>
        </w:rPr>
        <mc:AlternateContent>
          <mc:Choice Requires="wps">
            <w:drawing>
              <wp:anchor distT="0" distB="0" distL="114300" distR="114300" simplePos="0" relativeHeight="251658247" behindDoc="0" locked="0" layoutInCell="1" allowOverlap="1" wp14:anchorId="7CB68603" wp14:editId="7E6EB208">
                <wp:simplePos x="0" y="0"/>
                <wp:positionH relativeFrom="column">
                  <wp:posOffset>676231</wp:posOffset>
                </wp:positionH>
                <wp:positionV relativeFrom="paragraph">
                  <wp:posOffset>122924</wp:posOffset>
                </wp:positionV>
                <wp:extent cx="2168687" cy="157362"/>
                <wp:effectExtent l="76200" t="0" r="22225" b="52705"/>
                <wp:wrapNone/>
                <wp:docPr id="11" name="Connector: Elbow 11"/>
                <wp:cNvGraphicFramePr/>
                <a:graphic xmlns:a="http://schemas.openxmlformats.org/drawingml/2006/main">
                  <a:graphicData uri="http://schemas.microsoft.com/office/word/2010/wordprocessingShape">
                    <wps:wsp>
                      <wps:cNvCnPr/>
                      <wps:spPr>
                        <a:xfrm flipH="1">
                          <a:off x="0" y="0"/>
                          <a:ext cx="2168687" cy="157362"/>
                        </a:xfrm>
                        <a:prstGeom prst="bentConnector3">
                          <a:avLst>
                            <a:gd name="adj1" fmla="val 10000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B43DBF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 o:spid="_x0000_s1026" type="#_x0000_t34" style="position:absolute;margin-left:53.25pt;margin-top:9.7pt;width:170.75pt;height:12.4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" adj="21601" strokecolor="black [3213]" strokeweight=".5pt">
                <v:stroke endarrow="block"/>
              </v:shape>
            </w:pict>
          </mc:Fallback>
        </mc:AlternateContent>
      </w:r>
      <w:r w:rsidRPr="003805F2">
        <w:rPr>
          <w:rFonts w:ascii="Open Sans" w:hAnsi="Open Sans" w:cs="Open Sans"/>
          <w:noProof/>
        </w:rPr>
        <mc:AlternateContent>
          <mc:Choice Requires="wps">
            <w:drawing>
              <wp:anchor distT="0" distB="0" distL="114300" distR="114300" simplePos="0" relativeHeight="251658246" behindDoc="0" locked="0" layoutInCell="1" allowOverlap="1" wp14:anchorId="1A89864F" wp14:editId="34058C75">
                <wp:simplePos x="0" y="0"/>
                <wp:positionH relativeFrom="column">
                  <wp:posOffset>2849525</wp:posOffset>
                </wp:positionH>
                <wp:positionV relativeFrom="paragraph">
                  <wp:posOffset>118671</wp:posOffset>
                </wp:positionV>
                <wp:extent cx="2169041" cy="161615"/>
                <wp:effectExtent l="0" t="0" r="79375" b="48260"/>
                <wp:wrapNone/>
                <wp:docPr id="9" name="Connector: Elbow 9"/>
                <wp:cNvGraphicFramePr/>
                <a:graphic xmlns:a="http://schemas.openxmlformats.org/drawingml/2006/main">
                  <a:graphicData uri="http://schemas.microsoft.com/office/word/2010/wordprocessingShape">
                    <wps:wsp>
                      <wps:cNvCnPr/>
                      <wps:spPr>
                        <a:xfrm>
                          <a:off x="0" y="0"/>
                          <a:ext cx="2169041" cy="161615"/>
                        </a:xfrm>
                        <a:prstGeom prst="bentConnector3">
                          <a:avLst>
                            <a:gd name="adj1" fmla="val 9998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C70BE" id="Connector: Elbow 9" o:spid="_x0000_s1026" type="#_x0000_t34" style="position:absolute;margin-left:224.35pt;margin-top:9.35pt;width:170.8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" adj="21597" strokecolor="black [3213]" strokeweight=".5pt">
                <v:stroke endarrow="block"/>
              </v:shape>
            </w:pict>
          </mc:Fallback>
        </mc:AlternateContent>
      </w:r>
      <w:r w:rsidR="00780D0D" w:rsidRPr="003805F2">
        <w:rPr>
          <w:rFonts w:ascii="Open Sans" w:hAnsi="Open Sans" w:cs="Open Sans"/>
          <w:noProof/>
        </w:rPr>
        <mc:AlternateContent>
          <mc:Choice Requires="wps">
            <w:drawing>
              <wp:anchor distT="45720" distB="45720" distL="114300" distR="114300" simplePos="0" relativeHeight="251658243" behindDoc="0" locked="0" layoutInCell="1" allowOverlap="1" wp14:anchorId="273A71DE" wp14:editId="38728FD7">
                <wp:simplePos x="0" y="0"/>
                <wp:positionH relativeFrom="margin">
                  <wp:posOffset>4235450</wp:posOffset>
                </wp:positionH>
                <wp:positionV relativeFrom="paragraph">
                  <wp:posOffset>280035</wp:posOffset>
                </wp:positionV>
                <wp:extent cx="1492250" cy="1504950"/>
                <wp:effectExtent l="0" t="0" r="1270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504950"/>
                        </a:xfrm>
                        <a:prstGeom prst="rect">
                          <a:avLst/>
                        </a:prstGeom>
                        <a:solidFill>
                          <a:srgbClr val="FFFFFF"/>
                        </a:solidFill>
                        <a:ln w="9525">
                          <a:solidFill>
                            <a:srgbClr val="000000"/>
                          </a:solidFill>
                          <a:miter lim="800000"/>
                          <a:headEnd/>
                          <a:tailEnd/>
                        </a:ln>
                      </wps:spPr>
                      <wps:txbx>
                        <w:txbxContent>
                          <w:p w14:paraId="589CFDA1" w14:textId="49E5F61F" w:rsidR="00F92192" w:rsidRDefault="00F92192" w:rsidP="00F92192">
                            <w:pPr>
                              <w:jc w:val="center"/>
                            </w:pPr>
                            <w:r w:rsidRPr="00F92192">
                              <w:t>Suspicions of abuse</w:t>
                            </w:r>
                            <w:r w:rsidR="00780D0D">
                              <w:t xml:space="preserve"> </w:t>
                            </w:r>
                            <w:r w:rsidR="00780D0D" w:rsidRPr="00780D0D">
                              <w:t>based on behaviour indicators. Physical signs or information received</w:t>
                            </w:r>
                            <w:r w:rsidRPr="00F92192">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A71DE" id="_x0000_s1027" type="#_x0000_t202" style="position:absolute;margin-left:333.5pt;margin-top:22.05pt;width:117.5pt;height:118.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">
                <v:textbox>
                  <w:txbxContent>
                    <w:p w14:paraId="589CFDA1" w14:textId="49E5F61F" w:rsidR="00F92192" w:rsidRDefault="00F92192" w:rsidP="00F92192">
                      <w:pPr>
                        <w:jc w:val="center"/>
                      </w:pPr>
                      <w:r w:rsidRPr="00F92192">
                        <w:t>Suspicions of abuse</w:t>
                      </w:r>
                      <w:r w:rsidR="00780D0D">
                        <w:t xml:space="preserve"> </w:t>
                      </w:r>
                      <w:r w:rsidR="00780D0D" w:rsidRPr="00780D0D">
                        <w:t>based on behaviour indicators. Physical signs or information received</w:t>
                      </w:r>
                      <w:r w:rsidRPr="00F92192">
                        <w:t>.</w:t>
                      </w:r>
                    </w:p>
                  </w:txbxContent>
                </v:textbox>
                <w10:wrap type="square" anchorx="margin"/>
              </v:shape>
            </w:pict>
          </mc:Fallback>
        </mc:AlternateContent>
      </w:r>
      <w:r w:rsidR="00780D0D" w:rsidRPr="003805F2">
        <w:rPr>
          <w:rFonts w:ascii="Open Sans" w:hAnsi="Open Sans" w:cs="Open Sans"/>
          <w:noProof/>
        </w:rPr>
        <mc:AlternateContent>
          <mc:Choice Requires="wps">
            <w:drawing>
              <wp:anchor distT="45720" distB="45720" distL="114300" distR="114300" simplePos="0" relativeHeight="251658242" behindDoc="0" locked="0" layoutInCell="1" allowOverlap="1" wp14:anchorId="1A342111" wp14:editId="61BF34AB">
                <wp:simplePos x="0" y="0"/>
                <wp:positionH relativeFrom="margin">
                  <wp:posOffset>1743710</wp:posOffset>
                </wp:positionH>
                <wp:positionV relativeFrom="paragraph">
                  <wp:posOffset>280035</wp:posOffset>
                </wp:positionV>
                <wp:extent cx="2262505" cy="1504950"/>
                <wp:effectExtent l="0" t="0" r="2349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1504950"/>
                        </a:xfrm>
                        <a:prstGeom prst="rect">
                          <a:avLst/>
                        </a:prstGeom>
                        <a:solidFill>
                          <a:srgbClr val="FFFFFF"/>
                        </a:solidFill>
                        <a:ln w="9525">
                          <a:solidFill>
                            <a:srgbClr val="000000"/>
                          </a:solidFill>
                          <a:miter lim="800000"/>
                          <a:headEnd/>
                          <a:tailEnd/>
                        </a:ln>
                      </wps:spPr>
                      <wps:txbx>
                        <w:txbxContent>
                          <w:p w14:paraId="11D978D9" w14:textId="1992543B" w:rsidR="00A51F30" w:rsidRDefault="00A51F30" w:rsidP="0028210B">
                            <w:pPr>
                              <w:jc w:val="center"/>
                            </w:pPr>
                            <w:r w:rsidRPr="00A51F30">
                              <w:t xml:space="preserve">Sign of failure to thrive. General </w:t>
                            </w:r>
                            <w:r w:rsidR="00F92192" w:rsidRPr="00A51F30">
                              <w:t>neglect</w:t>
                            </w:r>
                            <w:r w:rsidRPr="00A51F30">
                              <w:tab/>
                            </w:r>
                            <w:r w:rsidR="00F92192">
                              <w:t xml:space="preserve">. </w:t>
                            </w:r>
                            <w:r w:rsidRPr="00A51F30">
                              <w:t xml:space="preserve">Emotional abuse. </w:t>
                            </w:r>
                            <w:r w:rsidR="00F92192" w:rsidRPr="00F92192">
                              <w:t>Compelling evidence that sexual abuse may have occurred.</w:t>
                            </w:r>
                            <w:r w:rsidR="0028210B">
                              <w:t xml:space="preserve"> </w:t>
                            </w:r>
                            <w:r w:rsidR="00141253">
                              <w:t xml:space="preserve">Well being concern. </w:t>
                            </w:r>
                            <w:r w:rsidR="00F92192" w:rsidRPr="00F92192">
                              <w:t>Suspicion abuse is likely to occur.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42111" id="_x0000_s1028" type="#_x0000_t202" style="position:absolute;margin-left:137.3pt;margin-top:22.05pt;width:178.15pt;height:118.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">
                <v:textbox>
                  <w:txbxContent>
                    <w:p w14:paraId="11D978D9" w14:textId="1992543B" w:rsidR="00A51F30" w:rsidRDefault="00A51F30" w:rsidP="0028210B">
                      <w:pPr>
                        <w:jc w:val="center"/>
                      </w:pPr>
                      <w:r w:rsidRPr="00A51F30">
                        <w:t xml:space="preserve">Sign of failure to thrive. General </w:t>
                      </w:r>
                      <w:r w:rsidR="00F92192" w:rsidRPr="00A51F30">
                        <w:t>neglect</w:t>
                      </w:r>
                      <w:r w:rsidRPr="00A51F30">
                        <w:tab/>
                      </w:r>
                      <w:r w:rsidR="00F92192">
                        <w:t xml:space="preserve">. </w:t>
                      </w:r>
                      <w:r w:rsidRPr="00A51F30">
                        <w:t xml:space="preserve">Emotional abuse. </w:t>
                      </w:r>
                      <w:r w:rsidR="00F92192" w:rsidRPr="00F92192">
                        <w:t>Compelling evidence that sexual abuse may have occurred.</w:t>
                      </w:r>
                      <w:r w:rsidR="0028210B">
                        <w:t xml:space="preserve"> </w:t>
                      </w:r>
                      <w:r w:rsidR="00141253">
                        <w:t xml:space="preserve">Well being concern. </w:t>
                      </w:r>
                      <w:r w:rsidR="00F92192" w:rsidRPr="00F92192">
                        <w:t>Suspicion abuse is likely to occur.</w:t>
                      </w:r>
                    </w:p>
                  </w:txbxContent>
                </v:textbox>
                <w10:wrap type="square" anchorx="margin"/>
              </v:shape>
            </w:pict>
          </mc:Fallback>
        </mc:AlternateContent>
      </w:r>
    </w:p>
    <w:p w14:paraId="777692B3" w14:textId="36454D4F" w:rsidR="00A51F30" w:rsidRPr="003805F2" w:rsidRDefault="00780D0D">
      <w:pPr>
        <w:spacing w:after="160" w:line="259" w:lineRule="auto"/>
        <w:ind w:left="0" w:firstLine="0"/>
        <w:rPr>
          <w:rFonts w:ascii="Open Sans" w:hAnsi="Open Sans" w:cs="Open Sans"/>
        </w:rPr>
      </w:pPr>
      <w:r w:rsidRPr="003805F2">
        <w:rPr>
          <w:rFonts w:ascii="Open Sans" w:hAnsi="Open Sans" w:cs="Open Sans"/>
          <w:noProof/>
        </w:rPr>
        <mc:AlternateContent>
          <mc:Choice Requires="wps">
            <w:drawing>
              <wp:anchor distT="45720" distB="45720" distL="114300" distR="114300" simplePos="0" relativeHeight="251658244" behindDoc="0" locked="0" layoutInCell="1" allowOverlap="1" wp14:anchorId="10848F2B" wp14:editId="25CB300B">
                <wp:simplePos x="0" y="0"/>
                <wp:positionH relativeFrom="margin">
                  <wp:posOffset>2028190</wp:posOffset>
                </wp:positionH>
                <wp:positionV relativeFrom="paragraph">
                  <wp:posOffset>1842135</wp:posOffset>
                </wp:positionV>
                <wp:extent cx="3516630" cy="297180"/>
                <wp:effectExtent l="0" t="0" r="2667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297180"/>
                        </a:xfrm>
                        <a:prstGeom prst="rect">
                          <a:avLst/>
                        </a:prstGeom>
                        <a:solidFill>
                          <a:srgbClr val="FFFFFF"/>
                        </a:solidFill>
                        <a:ln w="9525">
                          <a:solidFill>
                            <a:srgbClr val="000000"/>
                          </a:solidFill>
                          <a:miter lim="800000"/>
                          <a:headEnd/>
                          <a:tailEnd/>
                        </a:ln>
                      </wps:spPr>
                      <wps:txbx>
                        <w:txbxContent>
                          <w:p w14:paraId="22FE7B07" w14:textId="47E38D82" w:rsidR="00780D0D" w:rsidRDefault="00780D0D" w:rsidP="00780D0D">
                            <w:pPr>
                              <w:jc w:val="center"/>
                            </w:pPr>
                            <w:r w:rsidRPr="00780D0D">
                              <w:t xml:space="preserve">Consult with designated </w:t>
                            </w:r>
                            <w:r w:rsidR="003E7D6A">
                              <w:t>s</w:t>
                            </w:r>
                            <w:r w:rsidRPr="00780D0D">
                              <w:t xml:space="preserve">afeguarding </w:t>
                            </w:r>
                            <w:r w:rsidR="003E7D6A">
                              <w:t>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48F2B" id="_x0000_s1029" type="#_x0000_t202" style="position:absolute;margin-left:159.7pt;margin-top:145.05pt;width:276.9pt;height:23.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">
                <v:textbox>
                  <w:txbxContent>
                    <w:p w14:paraId="22FE7B07" w14:textId="47E38D82" w:rsidR="00780D0D" w:rsidRDefault="00780D0D" w:rsidP="00780D0D">
                      <w:pPr>
                        <w:jc w:val="center"/>
                      </w:pPr>
                      <w:r w:rsidRPr="00780D0D">
                        <w:t xml:space="preserve">Consult with designated </w:t>
                      </w:r>
                      <w:r w:rsidR="003E7D6A">
                        <w:t>s</w:t>
                      </w:r>
                      <w:r w:rsidRPr="00780D0D">
                        <w:t xml:space="preserve">afeguarding </w:t>
                      </w:r>
                      <w:r w:rsidR="003E7D6A">
                        <w:t>lead</w:t>
                      </w:r>
                    </w:p>
                  </w:txbxContent>
                </v:textbox>
                <w10:wrap type="square" anchorx="margin"/>
              </v:shape>
            </w:pict>
          </mc:Fallback>
        </mc:AlternateContent>
      </w:r>
      <w:r w:rsidR="00A51F30" w:rsidRPr="003805F2">
        <w:rPr>
          <w:rFonts w:ascii="Open Sans" w:hAnsi="Open Sans" w:cs="Open Sans"/>
          <w:noProof/>
        </w:rPr>
        <mc:AlternateContent>
          <mc:Choice Requires="wps">
            <w:drawing>
              <wp:anchor distT="45720" distB="45720" distL="114300" distR="114300" simplePos="0" relativeHeight="251658241" behindDoc="0" locked="0" layoutInCell="1" allowOverlap="1" wp14:anchorId="48EAC28C" wp14:editId="0D5C8410">
                <wp:simplePos x="0" y="0"/>
                <wp:positionH relativeFrom="margin">
                  <wp:align>left</wp:align>
                </wp:positionH>
                <wp:positionV relativeFrom="paragraph">
                  <wp:posOffset>5331</wp:posOffset>
                </wp:positionV>
                <wp:extent cx="1492250" cy="1404620"/>
                <wp:effectExtent l="0" t="0" r="1270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11" cy="1404620"/>
                        </a:xfrm>
                        <a:prstGeom prst="rect">
                          <a:avLst/>
                        </a:prstGeom>
                        <a:solidFill>
                          <a:srgbClr val="FFFFFF"/>
                        </a:solidFill>
                        <a:ln w="9525">
                          <a:solidFill>
                            <a:srgbClr val="000000"/>
                          </a:solidFill>
                          <a:miter lim="800000"/>
                          <a:headEnd/>
                          <a:tailEnd/>
                        </a:ln>
                      </wps:spPr>
                      <wps:txbx>
                        <w:txbxContent>
                          <w:p w14:paraId="5FAD6B80" w14:textId="77777777" w:rsidR="00A51F30" w:rsidRDefault="00A51F30" w:rsidP="00A51F30">
                            <w:pPr>
                              <w:jc w:val="center"/>
                            </w:pPr>
                            <w:r>
                              <w:t xml:space="preserve">Evidence of significant physical injury.  Life threatening neglect. </w:t>
                            </w:r>
                          </w:p>
                          <w:p w14:paraId="1FB1E267" w14:textId="1B01F787" w:rsidR="00A51F30" w:rsidRDefault="00A51F30" w:rsidP="00A51F30">
                            <w:pPr>
                              <w:jc w:val="center"/>
                            </w:pPr>
                            <w:r>
                              <w:t>Serious threats of abuse.  Clear allegations or disclosures of abuse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EAC28C" id="_x0000_s1030" type="#_x0000_t202" style="position:absolute;margin-left:0;margin-top:.4pt;width:117.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">
                <v:textbox style="mso-fit-shape-to-text:t">
                  <w:txbxContent>
                    <w:p w14:paraId="5FAD6B80" w14:textId="77777777" w:rsidR="00A51F30" w:rsidRDefault="00A51F30" w:rsidP="00A51F30">
                      <w:pPr>
                        <w:jc w:val="center"/>
                      </w:pPr>
                      <w:r>
                        <w:t xml:space="preserve">Evidence of significant physical injury.  Life threatening neglect. </w:t>
                      </w:r>
                    </w:p>
                    <w:p w14:paraId="1FB1E267" w14:textId="1B01F787" w:rsidR="00A51F30" w:rsidRDefault="00A51F30" w:rsidP="00A51F30">
                      <w:pPr>
                        <w:jc w:val="center"/>
                      </w:pPr>
                      <w:r>
                        <w:t>Serious threats of abuse.  Clear allegations or disclosures of abuse</w:t>
                      </w:r>
                    </w:p>
                  </w:txbxContent>
                </v:textbox>
                <w10:wrap type="square" anchorx="margin"/>
              </v:shape>
            </w:pict>
          </mc:Fallback>
        </mc:AlternateContent>
      </w:r>
    </w:p>
    <w:p w14:paraId="23916B53" w14:textId="1C45A12F" w:rsidR="00A51F30" w:rsidRPr="003805F2" w:rsidRDefault="00A51F30">
      <w:pPr>
        <w:spacing w:after="160" w:line="259" w:lineRule="auto"/>
        <w:ind w:left="0" w:firstLine="0"/>
        <w:rPr>
          <w:rFonts w:ascii="Open Sans" w:hAnsi="Open Sans" w:cs="Open Sans"/>
        </w:rPr>
      </w:pPr>
    </w:p>
    <w:p w14:paraId="52058E36" w14:textId="717B2D36" w:rsidR="00A51F30" w:rsidRPr="003805F2" w:rsidRDefault="003954DE">
      <w:pPr>
        <w:spacing w:after="160" w:line="259" w:lineRule="auto"/>
        <w:ind w:left="0" w:firstLine="0"/>
        <w:rPr>
          <w:rFonts w:ascii="Open Sans" w:hAnsi="Open Sans" w:cs="Open Sans"/>
        </w:rPr>
      </w:pPr>
      <w:r w:rsidRPr="003805F2">
        <w:rPr>
          <w:rFonts w:ascii="Open Sans" w:hAnsi="Open Sans" w:cs="Open Sans"/>
          <w:noProof/>
        </w:rPr>
        <mc:AlternateContent>
          <mc:Choice Requires="wps">
            <w:drawing>
              <wp:anchor distT="45720" distB="45720" distL="114300" distR="114300" simplePos="0" relativeHeight="251658250" behindDoc="0" locked="0" layoutInCell="1" allowOverlap="1" wp14:anchorId="4F8CEE88" wp14:editId="7D3C8EF9">
                <wp:simplePos x="0" y="0"/>
                <wp:positionH relativeFrom="margin">
                  <wp:align>right</wp:align>
                </wp:positionH>
                <wp:positionV relativeFrom="paragraph">
                  <wp:posOffset>278765</wp:posOffset>
                </wp:positionV>
                <wp:extent cx="5660390" cy="2724150"/>
                <wp:effectExtent l="0" t="0" r="1651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2724150"/>
                        </a:xfrm>
                        <a:prstGeom prst="rect">
                          <a:avLst/>
                        </a:prstGeom>
                        <a:solidFill>
                          <a:srgbClr val="FFFFFF"/>
                        </a:solidFill>
                        <a:ln w="9525">
                          <a:solidFill>
                            <a:srgbClr val="000000"/>
                          </a:solidFill>
                          <a:miter lim="800000"/>
                          <a:headEnd/>
                          <a:tailEnd/>
                        </a:ln>
                      </wps:spPr>
                      <wps:txbx>
                        <w:txbxContent>
                          <w:p w14:paraId="32D803CB" w14:textId="39141320" w:rsidR="003954DE" w:rsidRPr="003954DE" w:rsidRDefault="003954DE" w:rsidP="003954DE">
                            <w:pPr>
                              <w:rPr>
                                <w:b/>
                                <w:bCs/>
                              </w:rPr>
                            </w:pPr>
                            <w:r w:rsidRPr="003954DE">
                              <w:rPr>
                                <w:b/>
                                <w:bCs/>
                              </w:rPr>
                              <w:t xml:space="preserve">Immediate referral to: </w:t>
                            </w:r>
                            <w:r w:rsidR="00141253" w:rsidRPr="003954DE">
                              <w:rPr>
                                <w:b/>
                                <w:bCs/>
                              </w:rPr>
                              <w:t xml:space="preserve">Designated </w:t>
                            </w:r>
                            <w:r w:rsidRPr="003954DE">
                              <w:rPr>
                                <w:b/>
                                <w:bCs/>
                              </w:rPr>
                              <w:t xml:space="preserve">Safeguarding </w:t>
                            </w:r>
                            <w:r w:rsidR="00141253">
                              <w:rPr>
                                <w:b/>
                                <w:bCs/>
                              </w:rPr>
                              <w:t>Lead</w:t>
                            </w:r>
                            <w:r w:rsidRPr="003954DE">
                              <w:rPr>
                                <w:b/>
                                <w:bCs/>
                              </w:rPr>
                              <w:t xml:space="preserve"> </w:t>
                            </w:r>
                          </w:p>
                          <w:p w14:paraId="24164CA1" w14:textId="77777777" w:rsidR="003954DE" w:rsidRDefault="003954DE" w:rsidP="003954DE">
                            <w:r>
                              <w:t xml:space="preserve"> </w:t>
                            </w:r>
                          </w:p>
                          <w:p w14:paraId="2000CE18" w14:textId="59EF2F3B" w:rsidR="00141253" w:rsidRDefault="00141253" w:rsidP="003954DE">
                            <w:pPr>
                              <w:pStyle w:val="ListParagraph"/>
                              <w:numPr>
                                <w:ilvl w:val="0"/>
                                <w:numId w:val="11"/>
                              </w:numPr>
                            </w:pPr>
                            <w:r>
                              <w:t>In cases of an emergency please contact 999</w:t>
                            </w:r>
                          </w:p>
                          <w:p w14:paraId="068673B7" w14:textId="22F1596F" w:rsidR="003954DE" w:rsidRDefault="003954DE" w:rsidP="003954DE">
                            <w:pPr>
                              <w:pStyle w:val="ListParagraph"/>
                              <w:numPr>
                                <w:ilvl w:val="0"/>
                                <w:numId w:val="11"/>
                              </w:numPr>
                            </w:pPr>
                            <w:r>
                              <w:t xml:space="preserve">Rosauro Aala or Antonio Buendia Castro – 01392 435 349 </w:t>
                            </w:r>
                            <w:r>
                              <w:tab/>
                              <w:t xml:space="preserve"> ros@accountancylearning.ac.uk, antonio@accountancylearning.ac.uk    </w:t>
                            </w:r>
                          </w:p>
                          <w:p w14:paraId="36A64E39" w14:textId="37F44E45" w:rsidR="003954DE" w:rsidRDefault="00F519DF" w:rsidP="003954DE">
                            <w:pPr>
                              <w:pStyle w:val="ListParagraph"/>
                              <w:numPr>
                                <w:ilvl w:val="0"/>
                                <w:numId w:val="11"/>
                              </w:numPr>
                            </w:pPr>
                            <w:r>
                              <w:t>Safeguarding partnerships and boards</w:t>
                            </w:r>
                            <w:r w:rsidR="003954DE">
                              <w:t xml:space="preserve"> </w:t>
                            </w:r>
                            <w:r w:rsidR="003954DE">
                              <w:tab/>
                              <w:t xml:space="preserve"> </w:t>
                            </w:r>
                          </w:p>
                          <w:p w14:paraId="4D5D58A1" w14:textId="77777777" w:rsidR="003954DE" w:rsidRDefault="003954DE" w:rsidP="003954DE">
                            <w:pPr>
                              <w:pStyle w:val="ListParagraph"/>
                              <w:numPr>
                                <w:ilvl w:val="1"/>
                                <w:numId w:val="11"/>
                              </w:numPr>
                            </w:pPr>
                            <w:r>
                              <w:t xml:space="preserve">Exeter 0345 155 1071 or in the evenings 0345 600 0388  </w:t>
                            </w:r>
                          </w:p>
                          <w:p w14:paraId="7A314FE1" w14:textId="77777777" w:rsidR="003954DE" w:rsidRDefault="003954DE" w:rsidP="003954DE">
                            <w:pPr>
                              <w:pStyle w:val="ListParagraph"/>
                              <w:numPr>
                                <w:ilvl w:val="1"/>
                                <w:numId w:val="11"/>
                              </w:numPr>
                            </w:pPr>
                            <w:r>
                              <w:t xml:space="preserve">Plymouth 01752 668000 or in the evenings 01752 346984 </w:t>
                            </w:r>
                          </w:p>
                          <w:p w14:paraId="79E531C1" w14:textId="389C76A9" w:rsidR="002B5F6D" w:rsidRDefault="002B5F6D" w:rsidP="003954DE">
                            <w:pPr>
                              <w:pStyle w:val="ListParagraph"/>
                              <w:numPr>
                                <w:ilvl w:val="1"/>
                                <w:numId w:val="11"/>
                              </w:numPr>
                            </w:pPr>
                            <w:r>
                              <w:t xml:space="preserve">Torbay </w:t>
                            </w:r>
                            <w:r w:rsidR="006F26A4">
                              <w:t>01803 208100 or in the evenings 0300 4564 876</w:t>
                            </w:r>
                          </w:p>
                          <w:p w14:paraId="38AFD532" w14:textId="77777777" w:rsidR="003954DE" w:rsidRDefault="003954DE" w:rsidP="003954DE">
                            <w:pPr>
                              <w:pStyle w:val="ListParagraph"/>
                              <w:numPr>
                                <w:ilvl w:val="1"/>
                                <w:numId w:val="11"/>
                              </w:numPr>
                            </w:pPr>
                            <w:r>
                              <w:t xml:space="preserve">Falmouth 0300 123 1116 (children) 03001234 131 (adults) or in the evenings 01208 251300  </w:t>
                            </w:r>
                          </w:p>
                          <w:p w14:paraId="6F11E1EF" w14:textId="4275B50F" w:rsidR="003954DE" w:rsidRDefault="003954DE" w:rsidP="003954DE">
                            <w:pPr>
                              <w:pStyle w:val="ListParagraph"/>
                              <w:numPr>
                                <w:ilvl w:val="1"/>
                                <w:numId w:val="11"/>
                              </w:numPr>
                            </w:pPr>
                            <w:r>
                              <w:t xml:space="preserve">Taunton 0300 123 2224 or in the evenings 0300 123 23 27  </w:t>
                            </w:r>
                          </w:p>
                          <w:p w14:paraId="1549AC2F" w14:textId="718F5C30" w:rsidR="00A4000E" w:rsidRDefault="00A4000E" w:rsidP="003954DE">
                            <w:pPr>
                              <w:pStyle w:val="ListParagraph"/>
                              <w:numPr>
                                <w:ilvl w:val="1"/>
                                <w:numId w:val="11"/>
                              </w:numPr>
                            </w:pPr>
                            <w:r>
                              <w:t>For other areas</w:t>
                            </w:r>
                            <w:r w:rsidR="005D229C">
                              <w:t xml:space="preserve"> numbers are available via web searches.</w:t>
                            </w:r>
                          </w:p>
                          <w:p w14:paraId="6376DF72" w14:textId="30705BD2" w:rsidR="003954DE" w:rsidRDefault="003954DE" w:rsidP="003954DE">
                            <w:pPr>
                              <w:pStyle w:val="ListParagraph"/>
                              <w:numPr>
                                <w:ilvl w:val="0"/>
                                <w:numId w:val="11"/>
                              </w:numPr>
                            </w:pPr>
                            <w:r>
                              <w:t>Police (non-emergency) 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CEE88" id="_x0000_s1031" type="#_x0000_t202" style="position:absolute;margin-left:394.5pt;margin-top:21.95pt;width:445.7pt;height:214.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A5FQIAACcEAAAOAAAAZHJzL2Uyb0RvYy54bWysk99v2yAQx98n7X9AvC92vCRt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">
                <v:textbox>
                  <w:txbxContent>
                    <w:p w14:paraId="32D803CB" w14:textId="39141320" w:rsidR="003954DE" w:rsidRPr="003954DE" w:rsidRDefault="003954DE" w:rsidP="003954DE">
                      <w:pPr>
                        <w:rPr>
                          <w:b/>
                          <w:bCs/>
                        </w:rPr>
                      </w:pPr>
                      <w:r w:rsidRPr="003954DE">
                        <w:rPr>
                          <w:b/>
                          <w:bCs/>
                        </w:rPr>
                        <w:t xml:space="preserve">Immediate referral to: </w:t>
                      </w:r>
                      <w:r w:rsidR="00141253" w:rsidRPr="003954DE">
                        <w:rPr>
                          <w:b/>
                          <w:bCs/>
                        </w:rPr>
                        <w:t xml:space="preserve">Designated </w:t>
                      </w:r>
                      <w:r w:rsidRPr="003954DE">
                        <w:rPr>
                          <w:b/>
                          <w:bCs/>
                        </w:rPr>
                        <w:t xml:space="preserve">Safeguarding </w:t>
                      </w:r>
                      <w:r w:rsidR="00141253">
                        <w:rPr>
                          <w:b/>
                          <w:bCs/>
                        </w:rPr>
                        <w:t>Lead</w:t>
                      </w:r>
                      <w:r w:rsidRPr="003954DE">
                        <w:rPr>
                          <w:b/>
                          <w:bCs/>
                        </w:rPr>
                        <w:t xml:space="preserve"> </w:t>
                      </w:r>
                    </w:p>
                    <w:p w14:paraId="24164CA1" w14:textId="77777777" w:rsidR="003954DE" w:rsidRDefault="003954DE" w:rsidP="003954DE">
                      <w:r>
                        <w:t xml:space="preserve"> </w:t>
                      </w:r>
                    </w:p>
                    <w:p w14:paraId="2000CE18" w14:textId="59EF2F3B" w:rsidR="00141253" w:rsidRDefault="00141253" w:rsidP="003954DE">
                      <w:pPr>
                        <w:pStyle w:val="ListParagraph"/>
                        <w:numPr>
                          <w:ilvl w:val="0"/>
                          <w:numId w:val="11"/>
                        </w:numPr>
                      </w:pPr>
                      <w:r>
                        <w:t>In cases of an emergency please contact 999</w:t>
                      </w:r>
                    </w:p>
                    <w:p w14:paraId="068673B7" w14:textId="22F1596F" w:rsidR="003954DE" w:rsidRDefault="003954DE" w:rsidP="003954DE">
                      <w:pPr>
                        <w:pStyle w:val="ListParagraph"/>
                        <w:numPr>
                          <w:ilvl w:val="0"/>
                          <w:numId w:val="11"/>
                        </w:numPr>
                      </w:pPr>
                      <w:r>
                        <w:t xml:space="preserve">Rosauro Aala or Antonio Buendia Castro – 01392 435 349 </w:t>
                      </w:r>
                      <w:r>
                        <w:tab/>
                        <w:t xml:space="preserve"> ros@accountancylearning.ac.uk, antonio@accountancylearning.ac.uk    </w:t>
                      </w:r>
                    </w:p>
                    <w:p w14:paraId="36A64E39" w14:textId="37F44E45" w:rsidR="003954DE" w:rsidRDefault="00F519DF" w:rsidP="003954DE">
                      <w:pPr>
                        <w:pStyle w:val="ListParagraph"/>
                        <w:numPr>
                          <w:ilvl w:val="0"/>
                          <w:numId w:val="11"/>
                        </w:numPr>
                      </w:pPr>
                      <w:r>
                        <w:t>Safeguarding partnerships and boards</w:t>
                      </w:r>
                      <w:r w:rsidR="003954DE">
                        <w:t xml:space="preserve"> </w:t>
                      </w:r>
                      <w:r w:rsidR="003954DE">
                        <w:tab/>
                        <w:t xml:space="preserve"> </w:t>
                      </w:r>
                    </w:p>
                    <w:p w14:paraId="4D5D58A1" w14:textId="77777777" w:rsidR="003954DE" w:rsidRDefault="003954DE" w:rsidP="003954DE">
                      <w:pPr>
                        <w:pStyle w:val="ListParagraph"/>
                        <w:numPr>
                          <w:ilvl w:val="1"/>
                          <w:numId w:val="11"/>
                        </w:numPr>
                      </w:pPr>
                      <w:r>
                        <w:t xml:space="preserve">Exeter 0345 155 1071 or in the evenings 0345 600 0388  </w:t>
                      </w:r>
                    </w:p>
                    <w:p w14:paraId="7A314FE1" w14:textId="77777777" w:rsidR="003954DE" w:rsidRDefault="003954DE" w:rsidP="003954DE">
                      <w:pPr>
                        <w:pStyle w:val="ListParagraph"/>
                        <w:numPr>
                          <w:ilvl w:val="1"/>
                          <w:numId w:val="11"/>
                        </w:numPr>
                      </w:pPr>
                      <w:r>
                        <w:t xml:space="preserve">Plymouth 01752 668000 or in the evenings 01752 346984 </w:t>
                      </w:r>
                    </w:p>
                    <w:p w14:paraId="79E531C1" w14:textId="389C76A9" w:rsidR="002B5F6D" w:rsidRDefault="002B5F6D" w:rsidP="003954DE">
                      <w:pPr>
                        <w:pStyle w:val="ListParagraph"/>
                        <w:numPr>
                          <w:ilvl w:val="1"/>
                          <w:numId w:val="11"/>
                        </w:numPr>
                      </w:pPr>
                      <w:r>
                        <w:t xml:space="preserve">Torbay </w:t>
                      </w:r>
                      <w:r w:rsidR="006F26A4">
                        <w:t>01803 208100 or in the evenings 0300 4564 876</w:t>
                      </w:r>
                    </w:p>
                    <w:p w14:paraId="38AFD532" w14:textId="77777777" w:rsidR="003954DE" w:rsidRDefault="003954DE" w:rsidP="003954DE">
                      <w:pPr>
                        <w:pStyle w:val="ListParagraph"/>
                        <w:numPr>
                          <w:ilvl w:val="1"/>
                          <w:numId w:val="11"/>
                        </w:numPr>
                      </w:pPr>
                      <w:r>
                        <w:t xml:space="preserve">Falmouth 0300 123 1116 (children) 03001234 131 (adults) or in the evenings 01208 251300  </w:t>
                      </w:r>
                    </w:p>
                    <w:p w14:paraId="6F11E1EF" w14:textId="4275B50F" w:rsidR="003954DE" w:rsidRDefault="003954DE" w:rsidP="003954DE">
                      <w:pPr>
                        <w:pStyle w:val="ListParagraph"/>
                        <w:numPr>
                          <w:ilvl w:val="1"/>
                          <w:numId w:val="11"/>
                        </w:numPr>
                      </w:pPr>
                      <w:r>
                        <w:t xml:space="preserve">Taunton 0300 123 2224 or in the evenings 0300 123 23 27  </w:t>
                      </w:r>
                    </w:p>
                    <w:p w14:paraId="1549AC2F" w14:textId="718F5C30" w:rsidR="00A4000E" w:rsidRDefault="00A4000E" w:rsidP="003954DE">
                      <w:pPr>
                        <w:pStyle w:val="ListParagraph"/>
                        <w:numPr>
                          <w:ilvl w:val="1"/>
                          <w:numId w:val="11"/>
                        </w:numPr>
                      </w:pPr>
                      <w:r>
                        <w:t>For other areas</w:t>
                      </w:r>
                      <w:r w:rsidR="005D229C">
                        <w:t xml:space="preserve"> numbers are available via web searches.</w:t>
                      </w:r>
                    </w:p>
                    <w:p w14:paraId="6376DF72" w14:textId="30705BD2" w:rsidR="003954DE" w:rsidRDefault="003954DE" w:rsidP="003954DE">
                      <w:pPr>
                        <w:pStyle w:val="ListParagraph"/>
                        <w:numPr>
                          <w:ilvl w:val="0"/>
                          <w:numId w:val="11"/>
                        </w:numPr>
                      </w:pPr>
                      <w:r>
                        <w:t>Police (non-emergency) 101</w:t>
                      </w:r>
                    </w:p>
                  </w:txbxContent>
                </v:textbox>
                <w10:wrap type="square" anchorx="margin"/>
              </v:shape>
            </w:pict>
          </mc:Fallback>
        </mc:AlternateContent>
      </w:r>
    </w:p>
    <w:p w14:paraId="01D36C5C" w14:textId="77777777" w:rsidR="00F00F82" w:rsidRPr="003805F2" w:rsidRDefault="00F00F82">
      <w:pPr>
        <w:rPr>
          <w:rFonts w:ascii="Open Sans" w:hAnsi="Open Sans" w:cs="Open Sans"/>
        </w:rPr>
        <w:sectPr w:rsidR="00F00F82" w:rsidRPr="003805F2" w:rsidSect="0074262D">
          <w:headerReference w:type="even" r:id="rId14"/>
          <w:headerReference w:type="default" r:id="rId15"/>
          <w:footerReference w:type="even" r:id="rId16"/>
          <w:footerReference w:type="default" r:id="rId17"/>
          <w:headerReference w:type="first" r:id="rId18"/>
          <w:footerReference w:type="first" r:id="rId19"/>
          <w:pgSz w:w="11906" w:h="16838"/>
          <w:pgMar w:top="1443" w:right="1444" w:bottom="1466" w:left="1440" w:header="172" w:footer="706" w:gutter="0"/>
          <w:cols w:space="720"/>
        </w:sectPr>
      </w:pPr>
    </w:p>
    <w:p w14:paraId="26F0B095" w14:textId="3063B9A7" w:rsidR="00F00F82" w:rsidRPr="003805F2" w:rsidRDefault="00E91B01">
      <w:pPr>
        <w:spacing w:after="158" w:line="259" w:lineRule="auto"/>
        <w:ind w:left="168" w:firstLine="0"/>
        <w:rPr>
          <w:rFonts w:ascii="Open Sans" w:hAnsi="Open Sans" w:cs="Open Sans"/>
        </w:rPr>
      </w:pPr>
      <w:r w:rsidRPr="003805F2">
        <w:rPr>
          <w:rFonts w:ascii="Open Sans" w:hAnsi="Open Sans" w:cs="Open Sans"/>
        </w:rPr>
        <w:lastRenderedPageBreak/>
        <w:t xml:space="preserve"> </w:t>
      </w:r>
    </w:p>
    <w:p w14:paraId="41AA245F" w14:textId="4190C9D7" w:rsidR="004D57F0" w:rsidRPr="003805F2" w:rsidRDefault="004D57F0" w:rsidP="004D57F0">
      <w:pPr>
        <w:spacing w:after="160" w:line="259" w:lineRule="auto"/>
        <w:ind w:left="168" w:firstLine="0"/>
        <w:rPr>
          <w:rFonts w:ascii="Open Sans" w:hAnsi="Open Sans" w:cs="Open Sans"/>
        </w:rPr>
        <w:sectPr w:rsidR="004D57F0" w:rsidRPr="003805F2" w:rsidSect="0074262D">
          <w:type w:val="continuous"/>
          <w:pgSz w:w="11906" w:h="16838"/>
          <w:pgMar w:top="1440" w:right="849" w:bottom="1440" w:left="1272" w:header="720" w:footer="720" w:gutter="0"/>
          <w:cols w:num="2" w:space="7167" w:equalWidth="0">
            <w:col w:w="2555" w:space="235"/>
            <w:col w:w="6162"/>
          </w:cols>
        </w:sectPr>
      </w:pPr>
    </w:p>
    <w:p w14:paraId="7E671D98" w14:textId="7D64DC5A" w:rsidR="00E2600F" w:rsidRDefault="004D57F0">
      <w:pPr>
        <w:spacing w:after="0" w:line="259" w:lineRule="auto"/>
        <w:ind w:left="0" w:firstLine="0"/>
        <w:rPr>
          <w:rFonts w:ascii="Open Sans" w:hAnsi="Open Sans" w:cs="Open Sans"/>
        </w:rPr>
      </w:pPr>
      <w:r w:rsidRPr="003805F2">
        <w:rPr>
          <w:rFonts w:ascii="Open Sans" w:hAnsi="Open Sans" w:cs="Open Sans"/>
        </w:rPr>
        <w:t xml:space="preserve">The designated safeguarding lead will make a referral to the learner’s local authority </w:t>
      </w:r>
      <w:r w:rsidR="00EE5ED7" w:rsidRPr="003805F2">
        <w:rPr>
          <w:rFonts w:ascii="Open Sans" w:hAnsi="Open Sans" w:cs="Open Sans"/>
        </w:rPr>
        <w:t xml:space="preserve">(MASH/MARU) </w:t>
      </w:r>
      <w:r w:rsidRPr="003805F2">
        <w:rPr>
          <w:rFonts w:ascii="Open Sans" w:hAnsi="Open Sans" w:cs="Open Sans"/>
        </w:rPr>
        <w:t>as appropriate or support the learner’s tutor to do so if more relevant.</w:t>
      </w:r>
      <w:r w:rsidR="00C96C5F">
        <w:rPr>
          <w:rFonts w:ascii="Open Sans" w:hAnsi="Open Sans" w:cs="Open Sans"/>
        </w:rPr>
        <w:t xml:space="preserve"> Referrals are made on a case by case basis depending on the individual circumstances.</w:t>
      </w:r>
    </w:p>
    <w:p w14:paraId="50C556B2" w14:textId="77777777" w:rsidR="00A25FCC" w:rsidRDefault="00A25FCC">
      <w:pPr>
        <w:spacing w:after="0" w:line="259" w:lineRule="auto"/>
        <w:ind w:left="0" w:firstLine="0"/>
        <w:rPr>
          <w:rFonts w:ascii="Open Sans" w:hAnsi="Open Sans" w:cs="Open Sans"/>
        </w:rPr>
      </w:pPr>
    </w:p>
    <w:p w14:paraId="1AA927BB" w14:textId="18F43491" w:rsidR="00A25FCC" w:rsidRDefault="00D00968">
      <w:pPr>
        <w:spacing w:after="0" w:line="259" w:lineRule="auto"/>
        <w:ind w:left="0" w:firstLine="0"/>
        <w:rPr>
          <w:rFonts w:ascii="Open Sans" w:hAnsi="Open Sans" w:cs="Open Sans"/>
        </w:rPr>
      </w:pPr>
      <w:hyperlink r:id="rId20" w:history="1">
        <w:r w:rsidR="002160F5" w:rsidRPr="00D00968">
          <w:rPr>
            <w:rStyle w:val="Hyperlink"/>
            <w:rFonts w:ascii="Open Sans" w:hAnsi="Open Sans" w:cs="Open Sans"/>
          </w:rPr>
          <w:t>Devon Safeguarding Children Partnership</w:t>
        </w:r>
      </w:hyperlink>
    </w:p>
    <w:p w14:paraId="4E3E7DE8" w14:textId="39E10DB4" w:rsidR="005E02A5" w:rsidRDefault="004E1803">
      <w:pPr>
        <w:spacing w:after="0" w:line="259" w:lineRule="auto"/>
        <w:ind w:left="0" w:firstLine="0"/>
        <w:rPr>
          <w:rFonts w:ascii="Open Sans" w:hAnsi="Open Sans" w:cs="Open Sans"/>
        </w:rPr>
      </w:pPr>
      <w:hyperlink r:id="rId21" w:history="1">
        <w:r w:rsidR="005E02A5" w:rsidRPr="004E1803">
          <w:rPr>
            <w:rStyle w:val="Hyperlink"/>
            <w:rFonts w:ascii="Open Sans" w:hAnsi="Open Sans" w:cs="Open Sans"/>
          </w:rPr>
          <w:t xml:space="preserve">Devon </w:t>
        </w:r>
        <w:r w:rsidRPr="004E1803">
          <w:rPr>
            <w:rStyle w:val="Hyperlink"/>
            <w:rFonts w:ascii="Open Sans" w:hAnsi="Open Sans" w:cs="Open Sans"/>
          </w:rPr>
          <w:t>Safeguarding Adults Partnership</w:t>
        </w:r>
      </w:hyperlink>
      <w:r w:rsidR="00625E18">
        <w:rPr>
          <w:rFonts w:ascii="Open Sans" w:hAnsi="Open Sans" w:cs="Open Sans"/>
        </w:rPr>
        <w:t xml:space="preserve"> (included Plymouth and Torbay)</w:t>
      </w:r>
    </w:p>
    <w:p w14:paraId="19E153AA" w14:textId="2849CFC3" w:rsidR="004E1803" w:rsidRDefault="007067DE">
      <w:pPr>
        <w:spacing w:after="0" w:line="259" w:lineRule="auto"/>
        <w:ind w:left="0" w:firstLine="0"/>
        <w:rPr>
          <w:rFonts w:ascii="Open Sans" w:hAnsi="Open Sans" w:cs="Open Sans"/>
        </w:rPr>
      </w:pPr>
      <w:hyperlink r:id="rId22" w:history="1">
        <w:r w:rsidRPr="007067DE">
          <w:rPr>
            <w:rStyle w:val="Hyperlink"/>
            <w:rFonts w:ascii="Open Sans" w:hAnsi="Open Sans" w:cs="Open Sans"/>
          </w:rPr>
          <w:t>Plymouth Safeguarding Children Partnership</w:t>
        </w:r>
      </w:hyperlink>
    </w:p>
    <w:p w14:paraId="6A96DE5F" w14:textId="3924D339" w:rsidR="007067DE" w:rsidRDefault="00814DF9">
      <w:pPr>
        <w:spacing w:after="0" w:line="259" w:lineRule="auto"/>
        <w:ind w:left="0" w:firstLine="0"/>
        <w:rPr>
          <w:rFonts w:ascii="Open Sans" w:hAnsi="Open Sans" w:cs="Open Sans"/>
        </w:rPr>
      </w:pPr>
      <w:hyperlink r:id="rId23" w:history="1">
        <w:r w:rsidRPr="00814DF9">
          <w:rPr>
            <w:rStyle w:val="Hyperlink"/>
            <w:rFonts w:ascii="Open Sans" w:hAnsi="Open Sans" w:cs="Open Sans"/>
          </w:rPr>
          <w:t>Cornwall Safeguarding Children Partnership</w:t>
        </w:r>
      </w:hyperlink>
    </w:p>
    <w:p w14:paraId="4997FA13" w14:textId="60E8E37F" w:rsidR="00C25B6E" w:rsidRDefault="00455754">
      <w:pPr>
        <w:spacing w:after="0" w:line="259" w:lineRule="auto"/>
        <w:ind w:left="0" w:firstLine="0"/>
        <w:rPr>
          <w:rFonts w:ascii="Open Sans" w:hAnsi="Open Sans" w:cs="Open Sans"/>
        </w:rPr>
      </w:pPr>
      <w:hyperlink r:id="rId24" w:history="1">
        <w:r w:rsidR="00C25B6E" w:rsidRPr="00455754">
          <w:rPr>
            <w:rStyle w:val="Hyperlink"/>
            <w:rFonts w:ascii="Open Sans" w:hAnsi="Open Sans" w:cs="Open Sans"/>
          </w:rPr>
          <w:t>Cornwall Safeguarding Adult</w:t>
        </w:r>
        <w:r w:rsidRPr="00455754">
          <w:rPr>
            <w:rStyle w:val="Hyperlink"/>
            <w:rFonts w:ascii="Open Sans" w:hAnsi="Open Sans" w:cs="Open Sans"/>
          </w:rPr>
          <w:t>s Board</w:t>
        </w:r>
      </w:hyperlink>
    </w:p>
    <w:p w14:paraId="2454ED64" w14:textId="2CB50366" w:rsidR="00455754" w:rsidRDefault="00094823">
      <w:pPr>
        <w:spacing w:after="0" w:line="259" w:lineRule="auto"/>
        <w:ind w:left="0" w:firstLine="0"/>
        <w:rPr>
          <w:rFonts w:ascii="Open Sans" w:hAnsi="Open Sans" w:cs="Open Sans"/>
        </w:rPr>
      </w:pPr>
      <w:hyperlink r:id="rId25" w:history="1">
        <w:r w:rsidR="00922983" w:rsidRPr="00094823">
          <w:rPr>
            <w:rStyle w:val="Hyperlink"/>
            <w:rFonts w:ascii="Open Sans" w:hAnsi="Open Sans" w:cs="Open Sans"/>
          </w:rPr>
          <w:t xml:space="preserve">Somerset Safeguarding </w:t>
        </w:r>
        <w:r w:rsidRPr="00094823">
          <w:rPr>
            <w:rStyle w:val="Hyperlink"/>
            <w:rFonts w:ascii="Open Sans" w:hAnsi="Open Sans" w:cs="Open Sans"/>
          </w:rPr>
          <w:t>Children Partnership</w:t>
        </w:r>
      </w:hyperlink>
    </w:p>
    <w:p w14:paraId="2DFAEC28" w14:textId="294B6ECF" w:rsidR="00094823" w:rsidRDefault="00061B74">
      <w:pPr>
        <w:spacing w:after="0" w:line="259" w:lineRule="auto"/>
        <w:ind w:left="0" w:firstLine="0"/>
        <w:rPr>
          <w:rFonts w:ascii="Open Sans" w:hAnsi="Open Sans" w:cs="Open Sans"/>
        </w:rPr>
      </w:pPr>
      <w:hyperlink r:id="rId26" w:history="1">
        <w:r w:rsidR="00C01CCA" w:rsidRPr="00061B74">
          <w:rPr>
            <w:rStyle w:val="Hyperlink"/>
            <w:rFonts w:ascii="Open Sans" w:hAnsi="Open Sans" w:cs="Open Sans"/>
          </w:rPr>
          <w:t>Somerset Safeguarding Adults Board</w:t>
        </w:r>
      </w:hyperlink>
    </w:p>
    <w:p w14:paraId="0D5EACD1" w14:textId="77777777" w:rsidR="00814DF9" w:rsidRDefault="00814DF9">
      <w:pPr>
        <w:spacing w:after="0" w:line="259" w:lineRule="auto"/>
        <w:ind w:left="0" w:firstLine="0"/>
        <w:rPr>
          <w:rFonts w:ascii="Open Sans" w:hAnsi="Open Sans" w:cs="Open Sans"/>
        </w:rPr>
      </w:pPr>
    </w:p>
    <w:p w14:paraId="22B216DB" w14:textId="77777777" w:rsidR="00D00968" w:rsidRPr="003805F2" w:rsidRDefault="00D00968">
      <w:pPr>
        <w:spacing w:after="0" w:line="259" w:lineRule="auto"/>
        <w:ind w:left="0" w:firstLine="0"/>
        <w:rPr>
          <w:rFonts w:ascii="Open Sans" w:hAnsi="Open Sans" w:cs="Open Sans"/>
        </w:rPr>
      </w:pPr>
    </w:p>
    <w:p w14:paraId="29CA554B" w14:textId="63AC5653" w:rsidR="00F00F82" w:rsidRPr="00E904F4" w:rsidRDefault="00E2600F" w:rsidP="00644863">
      <w:pPr>
        <w:spacing w:after="160" w:line="259" w:lineRule="auto"/>
        <w:ind w:left="0" w:firstLine="0"/>
        <w:rPr>
          <w:rFonts w:ascii="Open Sans" w:hAnsi="Open Sans" w:cs="Open Sans"/>
          <w:sz w:val="28"/>
          <w:szCs w:val="28"/>
        </w:rPr>
      </w:pPr>
      <w:r w:rsidRPr="003805F2">
        <w:rPr>
          <w:rFonts w:ascii="Open Sans" w:hAnsi="Open Sans" w:cs="Open Sans"/>
        </w:rPr>
        <w:br w:type="page"/>
      </w:r>
      <w:r w:rsidRPr="00E904F4">
        <w:rPr>
          <w:rFonts w:ascii="Open Sans" w:hAnsi="Open Sans" w:cs="Open Sans"/>
          <w:b/>
          <w:bCs/>
          <w:sz w:val="28"/>
          <w:szCs w:val="28"/>
        </w:rPr>
        <w:lastRenderedPageBreak/>
        <w:t>Appendix 1 – types of abuse</w:t>
      </w:r>
    </w:p>
    <w:p w14:paraId="1ACC86AD" w14:textId="51E58C9E" w:rsidR="00E2600F" w:rsidRDefault="00C63FE9">
      <w:pPr>
        <w:spacing w:after="0" w:line="259" w:lineRule="auto"/>
        <w:ind w:left="0" w:firstLine="0"/>
        <w:rPr>
          <w:rFonts w:ascii="Open Sans" w:hAnsi="Open Sans" w:cs="Open Sans"/>
        </w:rPr>
      </w:pPr>
      <w:r>
        <w:rPr>
          <w:rFonts w:ascii="Open Sans" w:hAnsi="Open Sans" w:cs="Open Sans"/>
        </w:rPr>
        <w:t xml:space="preserve">We note that </w:t>
      </w:r>
      <w:r w:rsidR="00081A0E">
        <w:rPr>
          <w:rFonts w:ascii="Open Sans" w:hAnsi="Open Sans" w:cs="Open Sans"/>
        </w:rPr>
        <w:t>types of abuse can apply to children, young people</w:t>
      </w:r>
      <w:r w:rsidR="00A17D56">
        <w:rPr>
          <w:rFonts w:ascii="Open Sans" w:hAnsi="Open Sans" w:cs="Open Sans"/>
        </w:rPr>
        <w:t xml:space="preserve"> and vulnerable adults</w:t>
      </w:r>
      <w:r w:rsidR="00585DF2">
        <w:rPr>
          <w:rFonts w:ascii="Open Sans" w:hAnsi="Open Sans" w:cs="Open Sans"/>
        </w:rPr>
        <w:t xml:space="preserve"> but all to varying extents.</w:t>
      </w:r>
    </w:p>
    <w:p w14:paraId="1D18AB8B" w14:textId="77777777" w:rsidR="00585DF2" w:rsidRPr="003805F2" w:rsidRDefault="00585DF2">
      <w:pPr>
        <w:spacing w:after="0" w:line="259" w:lineRule="auto"/>
        <w:ind w:left="0" w:firstLine="0"/>
        <w:rPr>
          <w:rFonts w:ascii="Open Sans" w:hAnsi="Open Sans" w:cs="Open Sans"/>
        </w:rPr>
      </w:pPr>
    </w:p>
    <w:p w14:paraId="32278B83" w14:textId="77777777" w:rsidR="00A42319" w:rsidRPr="00FE70F4" w:rsidRDefault="00A42319" w:rsidP="003805F2">
      <w:pPr>
        <w:pStyle w:val="Heading1"/>
        <w:rPr>
          <w:rFonts w:ascii="Open Sans" w:eastAsia="Times New Roman" w:hAnsi="Open Sans" w:cs="Open Sans"/>
          <w:sz w:val="24"/>
          <w:szCs w:val="24"/>
        </w:rPr>
      </w:pPr>
      <w:r w:rsidRPr="00FE70F4">
        <w:rPr>
          <w:rFonts w:ascii="Open Sans" w:hAnsi="Open Sans" w:cs="Open Sans"/>
          <w:sz w:val="24"/>
          <w:szCs w:val="24"/>
        </w:rPr>
        <w:t>Types of physical abuse</w:t>
      </w:r>
    </w:p>
    <w:p w14:paraId="321FF868" w14:textId="77777777" w:rsidR="00A42319" w:rsidRPr="003805F2" w:rsidRDefault="00A42319" w:rsidP="00A42319">
      <w:pPr>
        <w:numPr>
          <w:ilvl w:val="1"/>
          <w:numId w:val="15"/>
        </w:numPr>
        <w:spacing w:after="0" w:line="240" w:lineRule="auto"/>
        <w:ind w:left="720"/>
        <w:rPr>
          <w:rFonts w:ascii="Open Sans" w:hAnsi="Open Sans" w:cs="Open Sans"/>
          <w:color w:val="303030"/>
          <w:sz w:val="24"/>
          <w:szCs w:val="24"/>
        </w:rPr>
      </w:pPr>
      <w:r w:rsidRPr="003805F2">
        <w:rPr>
          <w:rFonts w:ascii="Open Sans" w:hAnsi="Open Sans" w:cs="Open Sans"/>
          <w:color w:val="303030"/>
        </w:rPr>
        <w:t>Assault, hitting, slapping, punching, kicking, hair-pulling, biting, pushing</w:t>
      </w:r>
    </w:p>
    <w:p w14:paraId="0F898321"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Rough handling</w:t>
      </w:r>
    </w:p>
    <w:p w14:paraId="29783832"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Scalding and burning</w:t>
      </w:r>
    </w:p>
    <w:p w14:paraId="04109A47"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Physical punishments</w:t>
      </w:r>
    </w:p>
    <w:p w14:paraId="0BFB4D8B"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Inappropriate or unlawful use of restraint</w:t>
      </w:r>
    </w:p>
    <w:p w14:paraId="42DA865E"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Making someone purposefully uncomfortable (e.g. opening a window and removing blankets)</w:t>
      </w:r>
    </w:p>
    <w:p w14:paraId="546198D1"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Involuntary isolation or confinement</w:t>
      </w:r>
    </w:p>
    <w:p w14:paraId="3F306D81"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Misuse of medication (e.g. over-sedation)</w:t>
      </w:r>
    </w:p>
    <w:p w14:paraId="3FE5D710"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Forcible feeding or withholding food</w:t>
      </w:r>
    </w:p>
    <w:p w14:paraId="6F785B8C" w14:textId="77777777" w:rsidR="00A42319" w:rsidRPr="003805F2" w:rsidRDefault="00A42319" w:rsidP="00A42319">
      <w:pPr>
        <w:numPr>
          <w:ilvl w:val="1"/>
          <w:numId w:val="15"/>
        </w:numPr>
        <w:spacing w:after="0" w:line="240" w:lineRule="auto"/>
        <w:ind w:left="720"/>
        <w:rPr>
          <w:rFonts w:ascii="Open Sans" w:hAnsi="Open Sans" w:cs="Open Sans"/>
          <w:color w:val="303030"/>
        </w:rPr>
      </w:pPr>
      <w:r w:rsidRPr="003805F2">
        <w:rPr>
          <w:rFonts w:ascii="Open Sans" w:hAnsi="Open Sans" w:cs="Open Sans"/>
          <w:color w:val="303030"/>
        </w:rPr>
        <w:t>Unauthorised restraint, restricting movement (e.g. tying someone to a chair)</w:t>
      </w:r>
    </w:p>
    <w:p w14:paraId="775D08C9" w14:textId="479CDEAD" w:rsidR="00A42319" w:rsidRPr="003805F2" w:rsidRDefault="00A42319" w:rsidP="00644863">
      <w:pPr>
        <w:pStyle w:val="Heading1"/>
      </w:pPr>
      <w:r w:rsidRPr="003805F2">
        <w:t>Signs and indicators</w:t>
      </w:r>
    </w:p>
    <w:p w14:paraId="4726FBD5"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No explanation for injuries or inconsistency with the account of what happened</w:t>
      </w:r>
    </w:p>
    <w:p w14:paraId="3D97FB1D"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Injuries are inconsistent with the person’s lifestyle</w:t>
      </w:r>
    </w:p>
    <w:p w14:paraId="0A894E1F"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Bruising, cuts, welts, burns and/or marks on the body or loss of hair in clumps</w:t>
      </w:r>
    </w:p>
    <w:p w14:paraId="5086B2C8"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Frequent injuries</w:t>
      </w:r>
    </w:p>
    <w:p w14:paraId="5A859359"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Unexplained falls</w:t>
      </w:r>
    </w:p>
    <w:p w14:paraId="51729E5D"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Subdued or changed behaviour in the presence of a particular person</w:t>
      </w:r>
    </w:p>
    <w:p w14:paraId="3532383E"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Signs of malnutrition</w:t>
      </w:r>
    </w:p>
    <w:p w14:paraId="62A46FEC" w14:textId="77777777" w:rsidR="00A42319" w:rsidRPr="00FE70F4" w:rsidRDefault="00A42319" w:rsidP="00A42319">
      <w:pPr>
        <w:pStyle w:val="acccontent"/>
        <w:numPr>
          <w:ilvl w:val="2"/>
          <w:numId w:val="15"/>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Failure to seek medical treatment or frequent changes of GP</w:t>
      </w:r>
    </w:p>
    <w:p w14:paraId="59AAF273" w14:textId="77777777" w:rsidR="002D5517" w:rsidRDefault="002D5517" w:rsidP="00F95DA5">
      <w:pPr>
        <w:pStyle w:val="Heading1"/>
      </w:pPr>
    </w:p>
    <w:p w14:paraId="0A5E663F" w14:textId="67AFADC9" w:rsidR="00BF1757" w:rsidRPr="00FE70F4" w:rsidRDefault="00BF1757" w:rsidP="00F95DA5">
      <w:pPr>
        <w:pStyle w:val="Heading1"/>
        <w:rPr>
          <w:rFonts w:ascii="Open Sans" w:eastAsia="Times New Roman" w:hAnsi="Open Sans" w:cs="Open Sans"/>
          <w:sz w:val="24"/>
          <w:szCs w:val="24"/>
        </w:rPr>
      </w:pPr>
      <w:r w:rsidRPr="00FE70F4">
        <w:rPr>
          <w:rFonts w:ascii="Open Sans" w:hAnsi="Open Sans" w:cs="Open Sans"/>
          <w:sz w:val="24"/>
          <w:szCs w:val="24"/>
        </w:rPr>
        <w:t>Types of domestic violence or abuse</w:t>
      </w:r>
    </w:p>
    <w:p w14:paraId="62853E93" w14:textId="77777777" w:rsidR="00BF1757" w:rsidRPr="003805F2" w:rsidRDefault="00BF1757" w:rsidP="00BF1757">
      <w:pPr>
        <w:pStyle w:val="NormalWeb"/>
        <w:spacing w:before="0" w:beforeAutospacing="0" w:after="225" w:afterAutospacing="0" w:line="336" w:lineRule="atLeast"/>
        <w:rPr>
          <w:rFonts w:ascii="Open Sans" w:hAnsi="Open Sans" w:cs="Open Sans"/>
          <w:color w:val="303030"/>
        </w:rPr>
      </w:pPr>
      <w:r w:rsidRPr="003805F2">
        <w:rPr>
          <w:rFonts w:ascii="Open Sans" w:hAnsi="Open Sans" w:cs="Open Sans"/>
          <w:color w:val="303030"/>
        </w:rPr>
        <w:t>Domestic violence or abuse can be characterised by any of the indicators of abuse outlined in this briefing relating to:</w:t>
      </w:r>
    </w:p>
    <w:p w14:paraId="2CBE7661" w14:textId="77777777" w:rsidR="00BF1757" w:rsidRPr="003805F2" w:rsidRDefault="00BF1757" w:rsidP="00BF1757">
      <w:pPr>
        <w:numPr>
          <w:ilvl w:val="1"/>
          <w:numId w:val="16"/>
        </w:numPr>
        <w:spacing w:after="0" w:line="240" w:lineRule="auto"/>
        <w:ind w:left="720"/>
        <w:rPr>
          <w:rFonts w:ascii="Open Sans" w:hAnsi="Open Sans" w:cs="Open Sans"/>
          <w:color w:val="303030"/>
        </w:rPr>
      </w:pPr>
      <w:r w:rsidRPr="003805F2">
        <w:rPr>
          <w:rFonts w:ascii="Open Sans" w:hAnsi="Open Sans" w:cs="Open Sans"/>
          <w:color w:val="303030"/>
        </w:rPr>
        <w:t>psychological</w:t>
      </w:r>
    </w:p>
    <w:p w14:paraId="21D02D13" w14:textId="77777777" w:rsidR="00BF1757" w:rsidRPr="003805F2" w:rsidRDefault="00BF1757" w:rsidP="00BF1757">
      <w:pPr>
        <w:numPr>
          <w:ilvl w:val="1"/>
          <w:numId w:val="16"/>
        </w:numPr>
        <w:spacing w:after="0" w:line="240" w:lineRule="auto"/>
        <w:ind w:left="720"/>
        <w:rPr>
          <w:rFonts w:ascii="Open Sans" w:hAnsi="Open Sans" w:cs="Open Sans"/>
          <w:color w:val="303030"/>
        </w:rPr>
      </w:pPr>
      <w:r w:rsidRPr="003805F2">
        <w:rPr>
          <w:rFonts w:ascii="Open Sans" w:hAnsi="Open Sans" w:cs="Open Sans"/>
          <w:color w:val="303030"/>
        </w:rPr>
        <w:t>physical</w:t>
      </w:r>
    </w:p>
    <w:p w14:paraId="4A5DF078" w14:textId="77777777" w:rsidR="00BF1757" w:rsidRPr="003805F2" w:rsidRDefault="00BF1757" w:rsidP="00BF1757">
      <w:pPr>
        <w:numPr>
          <w:ilvl w:val="1"/>
          <w:numId w:val="16"/>
        </w:numPr>
        <w:spacing w:after="0" w:line="240" w:lineRule="auto"/>
        <w:ind w:left="720"/>
        <w:rPr>
          <w:rFonts w:ascii="Open Sans" w:hAnsi="Open Sans" w:cs="Open Sans"/>
          <w:color w:val="303030"/>
        </w:rPr>
      </w:pPr>
      <w:r w:rsidRPr="003805F2">
        <w:rPr>
          <w:rFonts w:ascii="Open Sans" w:hAnsi="Open Sans" w:cs="Open Sans"/>
          <w:color w:val="303030"/>
        </w:rPr>
        <w:t>sexual</w:t>
      </w:r>
    </w:p>
    <w:p w14:paraId="10DEF8C6" w14:textId="77777777" w:rsidR="00BF1757" w:rsidRPr="003805F2" w:rsidRDefault="00BF1757" w:rsidP="00BF1757">
      <w:pPr>
        <w:numPr>
          <w:ilvl w:val="1"/>
          <w:numId w:val="16"/>
        </w:numPr>
        <w:spacing w:after="0" w:line="240" w:lineRule="auto"/>
        <w:ind w:left="720"/>
        <w:rPr>
          <w:rFonts w:ascii="Open Sans" w:hAnsi="Open Sans" w:cs="Open Sans"/>
          <w:color w:val="303030"/>
        </w:rPr>
      </w:pPr>
      <w:r w:rsidRPr="003805F2">
        <w:rPr>
          <w:rFonts w:ascii="Open Sans" w:hAnsi="Open Sans" w:cs="Open Sans"/>
          <w:color w:val="303030"/>
        </w:rPr>
        <w:t>financial</w:t>
      </w:r>
    </w:p>
    <w:p w14:paraId="54FA7ADA" w14:textId="77777777" w:rsidR="00BF1757" w:rsidRPr="003805F2" w:rsidRDefault="00BF1757" w:rsidP="00BF1757">
      <w:pPr>
        <w:numPr>
          <w:ilvl w:val="1"/>
          <w:numId w:val="16"/>
        </w:numPr>
        <w:spacing w:after="0" w:line="240" w:lineRule="auto"/>
        <w:ind w:left="720"/>
        <w:rPr>
          <w:rFonts w:ascii="Open Sans" w:hAnsi="Open Sans" w:cs="Open Sans"/>
          <w:color w:val="303030"/>
        </w:rPr>
      </w:pPr>
      <w:r w:rsidRPr="003805F2">
        <w:rPr>
          <w:rFonts w:ascii="Open Sans" w:hAnsi="Open Sans" w:cs="Open Sans"/>
          <w:color w:val="303030"/>
        </w:rPr>
        <w:t>emotional.</w:t>
      </w:r>
    </w:p>
    <w:p w14:paraId="67E31C80" w14:textId="7F894FC4" w:rsidR="00BF1757" w:rsidRPr="00FE70F4" w:rsidRDefault="00BF1757" w:rsidP="00B17413">
      <w:pPr>
        <w:pStyle w:val="NormalWeb"/>
        <w:spacing w:before="0" w:beforeAutospacing="0" w:after="225" w:afterAutospacing="0" w:line="336" w:lineRule="atLeast"/>
        <w:rPr>
          <w:rFonts w:ascii="Open Sans" w:hAnsi="Open Sans" w:cs="Open Sans"/>
          <w:color w:val="303030"/>
          <w:sz w:val="22"/>
          <w:szCs w:val="22"/>
        </w:rPr>
      </w:pPr>
      <w:r w:rsidRPr="00FE70F4">
        <w:rPr>
          <w:rFonts w:ascii="Open Sans" w:hAnsi="Open Sans" w:cs="Open Sans"/>
          <w:color w:val="303030"/>
          <w:sz w:val="22"/>
          <w:szCs w:val="22"/>
        </w:rPr>
        <w:t>See guidance about:</w:t>
      </w:r>
      <w:r w:rsidR="00B17413" w:rsidRPr="00FE70F4">
        <w:rPr>
          <w:rFonts w:ascii="Open Sans" w:hAnsi="Open Sans" w:cs="Open Sans"/>
          <w:color w:val="303030"/>
          <w:sz w:val="22"/>
          <w:szCs w:val="22"/>
        </w:rPr>
        <w:t xml:space="preserve"> </w:t>
      </w:r>
      <w:hyperlink r:id="rId27" w:history="1">
        <w:r w:rsidRPr="00FE70F4">
          <w:rPr>
            <w:rStyle w:val="Hyperlink"/>
            <w:rFonts w:ascii="Open Sans" w:hAnsi="Open Sans" w:cs="Open Sans"/>
            <w:color w:val="00539F"/>
            <w:sz w:val="22"/>
            <w:szCs w:val="22"/>
            <w:bdr w:val="none" w:sz="0" w:space="0" w:color="auto" w:frame="1"/>
          </w:rPr>
          <w:t>Recognising domestic abuse</w:t>
        </w:r>
      </w:hyperlink>
    </w:p>
    <w:p w14:paraId="0EC939F6" w14:textId="4E5F8AD5" w:rsidR="00BF1757" w:rsidRPr="003805F2" w:rsidRDefault="00BF1757" w:rsidP="00B17413">
      <w:pPr>
        <w:pStyle w:val="Heading1"/>
      </w:pPr>
      <w:r w:rsidRPr="003805F2">
        <w:t>Signs and indicators</w:t>
      </w:r>
    </w:p>
    <w:p w14:paraId="58C15594"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Low self-esteem</w:t>
      </w:r>
    </w:p>
    <w:p w14:paraId="0BFCE5FC"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Feeling that the abuse is their fault when it is not</w:t>
      </w:r>
    </w:p>
    <w:p w14:paraId="000FB883"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lastRenderedPageBreak/>
        <w:t>Physical evidence of violence such as bruising, cuts, broken bones</w:t>
      </w:r>
    </w:p>
    <w:p w14:paraId="76262366"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Verbal abuse and humiliation in front of others</w:t>
      </w:r>
    </w:p>
    <w:p w14:paraId="3028E789"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Fear of outside intervention</w:t>
      </w:r>
    </w:p>
    <w:p w14:paraId="2C472E0A"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Damage to home or property</w:t>
      </w:r>
    </w:p>
    <w:p w14:paraId="41BE031C"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Isolation – not seeing friends and family</w:t>
      </w:r>
    </w:p>
    <w:p w14:paraId="318A1BF8"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Limited access to money</w:t>
      </w:r>
    </w:p>
    <w:p w14:paraId="1A5FC7EC" w14:textId="62253134" w:rsidR="00BF1757" w:rsidRPr="00FE70F4" w:rsidRDefault="00BF1757" w:rsidP="00BF1757">
      <w:pPr>
        <w:pStyle w:val="NormalWeb"/>
        <w:spacing w:before="0" w:beforeAutospacing="0" w:after="225" w:afterAutospacing="0" w:line="336" w:lineRule="atLeast"/>
        <w:ind w:left="720"/>
        <w:rPr>
          <w:rFonts w:ascii="Open Sans" w:hAnsi="Open Sans" w:cs="Open Sans"/>
          <w:color w:val="303030"/>
          <w:sz w:val="22"/>
          <w:szCs w:val="22"/>
        </w:rPr>
      </w:pPr>
      <w:r w:rsidRPr="00FE70F4">
        <w:rPr>
          <w:rFonts w:ascii="Open Sans" w:hAnsi="Open Sans" w:cs="Open Sans"/>
          <w:color w:val="303030"/>
          <w:sz w:val="22"/>
          <w:szCs w:val="22"/>
        </w:rPr>
        <w:t>Domestic violence and abuse includes any incident or pattern of incidents of controlling, coercive or threatening behaviour, violence or abuse between those aged 16 or over who are or have been, intimate partners or family members regardless of gender or sexuality. It also includes so called 'honour’ -based violence, female genital mutilation and forced marriage.</w:t>
      </w:r>
    </w:p>
    <w:p w14:paraId="67855F81" w14:textId="77777777" w:rsidR="00BF1757" w:rsidRPr="00FE70F4" w:rsidRDefault="00BF1757" w:rsidP="00BF1757">
      <w:pPr>
        <w:pStyle w:val="NormalWeb"/>
        <w:spacing w:before="0" w:beforeAutospacing="0" w:after="225" w:afterAutospacing="0" w:line="336" w:lineRule="atLeast"/>
        <w:ind w:left="720"/>
        <w:rPr>
          <w:rFonts w:ascii="Open Sans" w:hAnsi="Open Sans" w:cs="Open Sans"/>
          <w:color w:val="303030"/>
          <w:sz w:val="22"/>
          <w:szCs w:val="22"/>
        </w:rPr>
      </w:pPr>
      <w:r w:rsidRPr="00FE70F4">
        <w:rPr>
          <w:rFonts w:ascii="Open Sans" w:hAnsi="Open Sans" w:cs="Open Sans"/>
          <w:color w:val="303030"/>
          <w:sz w:val="22"/>
          <w:szCs w:val="22"/>
        </w:rPr>
        <w:t>Coercive or controlling behaviour is a core part of domestic violence. Coercive behaviour can include:</w:t>
      </w:r>
    </w:p>
    <w:p w14:paraId="02ADCF9A"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acts of assault, threats, humiliation and intimidation</w:t>
      </w:r>
    </w:p>
    <w:p w14:paraId="61020476"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harming, punishing, or frightening the person</w:t>
      </w:r>
    </w:p>
    <w:p w14:paraId="25720195"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isolating the person from sources of support</w:t>
      </w:r>
    </w:p>
    <w:p w14:paraId="21B36C06"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exploitation of resources or money</w:t>
      </w:r>
    </w:p>
    <w:p w14:paraId="7B43F32D"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preventing the person from escaping abuse</w:t>
      </w:r>
    </w:p>
    <w:p w14:paraId="78D4ECBF" w14:textId="77777777" w:rsidR="00BF1757" w:rsidRPr="00FE70F4" w:rsidRDefault="00BF1757" w:rsidP="00BF1757">
      <w:pPr>
        <w:pStyle w:val="acccontent"/>
        <w:numPr>
          <w:ilvl w:val="2"/>
          <w:numId w:val="16"/>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regulating everyday behaviour.</w:t>
      </w:r>
    </w:p>
    <w:p w14:paraId="5F9EBC6E" w14:textId="77777777" w:rsidR="002D5517" w:rsidRDefault="002D5517" w:rsidP="002D5517">
      <w:pPr>
        <w:pStyle w:val="Heading1"/>
      </w:pPr>
    </w:p>
    <w:p w14:paraId="7A1DF69C" w14:textId="1F0360A1" w:rsidR="00BF1757" w:rsidRPr="00FE70F4" w:rsidRDefault="00BF1757" w:rsidP="002D5517">
      <w:pPr>
        <w:pStyle w:val="Heading1"/>
        <w:rPr>
          <w:rFonts w:ascii="Open Sans" w:eastAsia="Times New Roman" w:hAnsi="Open Sans" w:cs="Open Sans"/>
          <w:sz w:val="24"/>
          <w:szCs w:val="24"/>
        </w:rPr>
      </w:pPr>
      <w:r w:rsidRPr="00FE70F4">
        <w:rPr>
          <w:rFonts w:ascii="Open Sans" w:hAnsi="Open Sans" w:cs="Open Sans"/>
          <w:sz w:val="24"/>
          <w:szCs w:val="24"/>
        </w:rPr>
        <w:t>Types of sexual abuse</w:t>
      </w:r>
    </w:p>
    <w:p w14:paraId="6A8ACAB6" w14:textId="77777777" w:rsidR="00BF1757" w:rsidRPr="003805F2" w:rsidRDefault="00BF1757" w:rsidP="00BF1757">
      <w:pPr>
        <w:numPr>
          <w:ilvl w:val="1"/>
          <w:numId w:val="17"/>
        </w:numPr>
        <w:spacing w:after="0" w:line="240" w:lineRule="auto"/>
        <w:ind w:left="720"/>
        <w:rPr>
          <w:rFonts w:ascii="Open Sans" w:hAnsi="Open Sans" w:cs="Open Sans"/>
          <w:color w:val="303030"/>
          <w:sz w:val="24"/>
          <w:szCs w:val="24"/>
        </w:rPr>
      </w:pPr>
      <w:r w:rsidRPr="003805F2">
        <w:rPr>
          <w:rFonts w:ascii="Open Sans" w:hAnsi="Open Sans" w:cs="Open Sans"/>
          <w:color w:val="303030"/>
        </w:rPr>
        <w:t>Rape, attempted rape or sexual assault</w:t>
      </w:r>
    </w:p>
    <w:p w14:paraId="698F94B0"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Inappropriate touch anywhere</w:t>
      </w:r>
    </w:p>
    <w:p w14:paraId="44480558"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Non- consensual masturbation of either or both persons</w:t>
      </w:r>
    </w:p>
    <w:p w14:paraId="1A01DFE8"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Non- consensual sexual penetration or attempted penetration of the vagina, anus or mouth</w:t>
      </w:r>
    </w:p>
    <w:p w14:paraId="54F78013"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Any sexual activity that the person lacks the capacity to consent to</w:t>
      </w:r>
    </w:p>
    <w:p w14:paraId="35F94CF8"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Inappropriate looking, sexual teasing or innuendo or sexual harassment</w:t>
      </w:r>
    </w:p>
    <w:p w14:paraId="380A876F"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Sexual photography or forced use of pornography or witnessing of sexual acts</w:t>
      </w:r>
    </w:p>
    <w:p w14:paraId="06FA6FCA" w14:textId="77777777" w:rsidR="00BF1757" w:rsidRPr="003805F2" w:rsidRDefault="00BF1757" w:rsidP="00BF1757">
      <w:pPr>
        <w:numPr>
          <w:ilvl w:val="1"/>
          <w:numId w:val="17"/>
        </w:numPr>
        <w:spacing w:after="0" w:line="240" w:lineRule="auto"/>
        <w:ind w:left="720"/>
        <w:rPr>
          <w:rFonts w:ascii="Open Sans" w:hAnsi="Open Sans" w:cs="Open Sans"/>
          <w:color w:val="303030"/>
        </w:rPr>
      </w:pPr>
      <w:r w:rsidRPr="003805F2">
        <w:rPr>
          <w:rFonts w:ascii="Open Sans" w:hAnsi="Open Sans" w:cs="Open Sans"/>
          <w:color w:val="303030"/>
        </w:rPr>
        <w:t>Indecent exposure</w:t>
      </w:r>
    </w:p>
    <w:p w14:paraId="509F5047" w14:textId="13C65183" w:rsidR="00BF1757" w:rsidRPr="003805F2" w:rsidRDefault="00BF1757" w:rsidP="002D5517">
      <w:pPr>
        <w:pStyle w:val="Heading1"/>
      </w:pPr>
      <w:r w:rsidRPr="003805F2">
        <w:t>Signs and indicators</w:t>
      </w:r>
    </w:p>
    <w:p w14:paraId="0AD7A0F8"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Bruising, particularly to the thighs, buttocks and upper arms and marks on the neck</w:t>
      </w:r>
    </w:p>
    <w:p w14:paraId="0D46F029"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Torn, stained or bloody underclothing</w:t>
      </w:r>
    </w:p>
    <w:p w14:paraId="757812DB"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Bleeding, pain or itching in the genital area</w:t>
      </w:r>
    </w:p>
    <w:p w14:paraId="1A786415"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Unusual difficulty in walking or sitting</w:t>
      </w:r>
    </w:p>
    <w:p w14:paraId="17A42B4F"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Foreign bodies in genital or rectal openings</w:t>
      </w:r>
    </w:p>
    <w:p w14:paraId="101E3996"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Infections, unexplained genital discharge, or sexually transmitted diseases</w:t>
      </w:r>
    </w:p>
    <w:p w14:paraId="7293F8B2"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Pregnancy in a woman who is unable to consent to sexual intercourse</w:t>
      </w:r>
    </w:p>
    <w:p w14:paraId="31B8B043"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The uncharacteristic use of explicit sexual language or significant changes in sexual behaviour or attitude</w:t>
      </w:r>
    </w:p>
    <w:p w14:paraId="154ECDE3"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lastRenderedPageBreak/>
        <w:t>Incontinence not related to any medical diagnosis</w:t>
      </w:r>
    </w:p>
    <w:p w14:paraId="0B3D4540"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Self-harming</w:t>
      </w:r>
    </w:p>
    <w:p w14:paraId="48965C2D"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Poor concentration, withdrawal, sleep disturbance</w:t>
      </w:r>
    </w:p>
    <w:p w14:paraId="4B5AFF77"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Excessive fear/apprehension of, or withdrawal from, relationships</w:t>
      </w:r>
    </w:p>
    <w:p w14:paraId="7D075F41"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Fear of receiving help with personal care</w:t>
      </w:r>
    </w:p>
    <w:p w14:paraId="1EDE3774" w14:textId="77777777" w:rsidR="00BF1757" w:rsidRPr="00FE70F4" w:rsidRDefault="00BF1757" w:rsidP="00BF1757">
      <w:pPr>
        <w:pStyle w:val="acccontent"/>
        <w:numPr>
          <w:ilvl w:val="2"/>
          <w:numId w:val="17"/>
        </w:numPr>
        <w:spacing w:before="0" w:beforeAutospacing="0" w:after="0" w:afterAutospacing="0"/>
        <w:ind w:left="1440"/>
        <w:rPr>
          <w:rFonts w:ascii="Open Sans" w:hAnsi="Open Sans" w:cs="Open Sans"/>
          <w:color w:val="303030"/>
          <w:sz w:val="22"/>
          <w:szCs w:val="22"/>
        </w:rPr>
      </w:pPr>
      <w:r w:rsidRPr="00FE70F4">
        <w:rPr>
          <w:rFonts w:ascii="Open Sans" w:hAnsi="Open Sans" w:cs="Open Sans"/>
          <w:color w:val="303030"/>
          <w:sz w:val="22"/>
          <w:szCs w:val="22"/>
        </w:rPr>
        <w:t>Reluctance to be alone with a particular person</w:t>
      </w:r>
    </w:p>
    <w:p w14:paraId="3F4F0952" w14:textId="77777777" w:rsidR="002D5517" w:rsidRDefault="002D5517" w:rsidP="002D5517">
      <w:pPr>
        <w:pStyle w:val="Heading1"/>
      </w:pPr>
    </w:p>
    <w:p w14:paraId="530A434B" w14:textId="08ABBBC4" w:rsidR="006B18F0" w:rsidRPr="00875985" w:rsidRDefault="006B18F0" w:rsidP="00F47367">
      <w:pPr>
        <w:pStyle w:val="Heading1"/>
        <w:rPr>
          <w:rFonts w:ascii="Open Sans" w:eastAsia="Times New Roman" w:hAnsi="Open Sans" w:cs="Open Sans"/>
          <w:sz w:val="24"/>
          <w:szCs w:val="24"/>
        </w:rPr>
      </w:pPr>
      <w:r w:rsidRPr="00875985">
        <w:rPr>
          <w:rFonts w:ascii="Open Sans" w:hAnsi="Open Sans" w:cs="Open Sans"/>
          <w:sz w:val="24"/>
          <w:szCs w:val="24"/>
        </w:rPr>
        <w:t>Types of psychological or emotional abuse</w:t>
      </w:r>
    </w:p>
    <w:p w14:paraId="4BC47DE5" w14:textId="77777777" w:rsidR="006B18F0" w:rsidRPr="003805F2" w:rsidRDefault="006B18F0" w:rsidP="006B18F0">
      <w:pPr>
        <w:numPr>
          <w:ilvl w:val="1"/>
          <w:numId w:val="18"/>
        </w:numPr>
        <w:spacing w:after="0" w:line="240" w:lineRule="auto"/>
        <w:ind w:left="720"/>
        <w:rPr>
          <w:rFonts w:ascii="Open Sans" w:hAnsi="Open Sans" w:cs="Open Sans"/>
          <w:color w:val="303030"/>
          <w:sz w:val="24"/>
          <w:szCs w:val="24"/>
        </w:rPr>
      </w:pPr>
      <w:r w:rsidRPr="003805F2">
        <w:rPr>
          <w:rFonts w:ascii="Open Sans" w:hAnsi="Open Sans" w:cs="Open Sans"/>
          <w:color w:val="303030"/>
        </w:rPr>
        <w:t>Enforced social isolation – preventing someone accessing services, educational and social opportunities and seeing friends</w:t>
      </w:r>
    </w:p>
    <w:p w14:paraId="4C1E9860"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Removing mobility or communication aids or intentionally leaving someone unattended when they need assistance</w:t>
      </w:r>
    </w:p>
    <w:p w14:paraId="4CC88114"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Preventing someone from meeting their religious and cultural needs</w:t>
      </w:r>
    </w:p>
    <w:p w14:paraId="430CACD0"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Preventing the expression of choice and opinion</w:t>
      </w:r>
    </w:p>
    <w:p w14:paraId="584E8B84"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Failure to respect privacy</w:t>
      </w:r>
    </w:p>
    <w:p w14:paraId="584B2CA1"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Preventing stimulation, meaningful occupation or activities</w:t>
      </w:r>
    </w:p>
    <w:p w14:paraId="56FC08FC"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Intimidation, coercion, harassment, use of threats, humiliation, bullying, swearing or verbal abuse</w:t>
      </w:r>
    </w:p>
    <w:p w14:paraId="1DF185FD"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Addressing a person in a patronising or infantilising way</w:t>
      </w:r>
    </w:p>
    <w:p w14:paraId="55ADF79A"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Threats of harm or abandonment</w:t>
      </w:r>
    </w:p>
    <w:p w14:paraId="0E00ADBC" w14:textId="77777777" w:rsidR="006B18F0" w:rsidRPr="003805F2" w:rsidRDefault="006B18F0" w:rsidP="006B18F0">
      <w:pPr>
        <w:numPr>
          <w:ilvl w:val="1"/>
          <w:numId w:val="18"/>
        </w:numPr>
        <w:spacing w:after="0" w:line="240" w:lineRule="auto"/>
        <w:ind w:left="720"/>
        <w:rPr>
          <w:rFonts w:ascii="Open Sans" w:hAnsi="Open Sans" w:cs="Open Sans"/>
          <w:color w:val="303030"/>
        </w:rPr>
      </w:pPr>
      <w:r w:rsidRPr="003805F2">
        <w:rPr>
          <w:rFonts w:ascii="Open Sans" w:hAnsi="Open Sans" w:cs="Open Sans"/>
          <w:color w:val="303030"/>
        </w:rPr>
        <w:t>Cyber bullying</w:t>
      </w:r>
    </w:p>
    <w:p w14:paraId="4B15B028" w14:textId="01C5C394" w:rsidR="006B18F0" w:rsidRPr="003805F2" w:rsidRDefault="006B18F0" w:rsidP="00F47367">
      <w:pPr>
        <w:pStyle w:val="Heading1"/>
      </w:pPr>
      <w:r w:rsidRPr="003805F2">
        <w:t>Signs and indicators</w:t>
      </w:r>
    </w:p>
    <w:p w14:paraId="1A13C47A"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An air of silence when a particular person is present</w:t>
      </w:r>
    </w:p>
    <w:p w14:paraId="03653CEA"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Withdrawal or change in the psychological state of the person</w:t>
      </w:r>
    </w:p>
    <w:p w14:paraId="5DDE8026"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Insomnia</w:t>
      </w:r>
    </w:p>
    <w:p w14:paraId="3BE712EA"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Low self-esteem</w:t>
      </w:r>
    </w:p>
    <w:p w14:paraId="2ACD5E12"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Uncooperative and aggressive behaviour</w:t>
      </w:r>
    </w:p>
    <w:p w14:paraId="239EA1D2"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 change of appetite, weight loss/gain</w:t>
      </w:r>
    </w:p>
    <w:p w14:paraId="17B2C17E"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Signs of distress: tearfulness, anger</w:t>
      </w:r>
    </w:p>
    <w:p w14:paraId="3FB5CE33" w14:textId="77777777" w:rsidR="006B18F0" w:rsidRPr="00875985" w:rsidRDefault="006B18F0" w:rsidP="006B18F0">
      <w:pPr>
        <w:pStyle w:val="acccontent"/>
        <w:numPr>
          <w:ilvl w:val="2"/>
          <w:numId w:val="18"/>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Apparent false claims, by someone involved with the person, to attract unnecessary treatment</w:t>
      </w:r>
    </w:p>
    <w:p w14:paraId="6113542A" w14:textId="77777777" w:rsidR="00F47367" w:rsidRDefault="00F47367" w:rsidP="00F47367">
      <w:pPr>
        <w:pStyle w:val="Heading1"/>
      </w:pPr>
    </w:p>
    <w:p w14:paraId="412EED44" w14:textId="4536C43E" w:rsidR="006B18F0" w:rsidRPr="00875985" w:rsidRDefault="006B18F0" w:rsidP="00F47367">
      <w:pPr>
        <w:pStyle w:val="Heading1"/>
        <w:rPr>
          <w:rFonts w:ascii="Open Sans" w:eastAsia="Times New Roman" w:hAnsi="Open Sans" w:cs="Open Sans"/>
          <w:sz w:val="24"/>
          <w:szCs w:val="24"/>
        </w:rPr>
      </w:pPr>
      <w:r w:rsidRPr="00875985">
        <w:rPr>
          <w:rFonts w:ascii="Open Sans" w:hAnsi="Open Sans" w:cs="Open Sans"/>
          <w:sz w:val="24"/>
          <w:szCs w:val="24"/>
        </w:rPr>
        <w:t>Types of financial or material abuse</w:t>
      </w:r>
    </w:p>
    <w:p w14:paraId="40511096" w14:textId="77777777" w:rsidR="006B18F0" w:rsidRPr="003805F2" w:rsidRDefault="006B18F0" w:rsidP="006B18F0">
      <w:pPr>
        <w:numPr>
          <w:ilvl w:val="1"/>
          <w:numId w:val="19"/>
        </w:numPr>
        <w:spacing w:after="0" w:line="240" w:lineRule="auto"/>
        <w:ind w:left="720"/>
        <w:rPr>
          <w:rFonts w:ascii="Open Sans" w:hAnsi="Open Sans" w:cs="Open Sans"/>
          <w:color w:val="303030"/>
          <w:sz w:val="24"/>
          <w:szCs w:val="24"/>
        </w:rPr>
      </w:pPr>
      <w:r w:rsidRPr="003805F2">
        <w:rPr>
          <w:rFonts w:ascii="Open Sans" w:hAnsi="Open Sans" w:cs="Open Sans"/>
          <w:color w:val="303030"/>
        </w:rPr>
        <w:t>Theft of money or possessions</w:t>
      </w:r>
    </w:p>
    <w:p w14:paraId="00F61DE4"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Fraud, scamming</w:t>
      </w:r>
    </w:p>
    <w:p w14:paraId="7CE56DAB"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Preventing a person from accessing their own money, benefits or assets</w:t>
      </w:r>
    </w:p>
    <w:p w14:paraId="08AD4205"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Employees taking a loan from a person using the service</w:t>
      </w:r>
    </w:p>
    <w:p w14:paraId="79CA736F"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Undue pressure, duress, threat or undue influence put on the person in connection with loans, wills, property, inheritance or financial transactions</w:t>
      </w:r>
    </w:p>
    <w:p w14:paraId="66BB5D50"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Arranging less care than is needed to save money to maximise inheritance</w:t>
      </w:r>
    </w:p>
    <w:p w14:paraId="3CF7A6CC"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Denying assistance to manage/monitor financial affairs</w:t>
      </w:r>
    </w:p>
    <w:p w14:paraId="03C6A6B2"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Denying assistance to access benefits</w:t>
      </w:r>
    </w:p>
    <w:p w14:paraId="76F5B22F"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Misuse of personal allowance in a care home</w:t>
      </w:r>
    </w:p>
    <w:p w14:paraId="4AC1A5C4"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lastRenderedPageBreak/>
        <w:t>Misuse of benefits or direct payments  in a family home</w:t>
      </w:r>
    </w:p>
    <w:p w14:paraId="0201313D"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Someone moving into a person’s home and living rent free without agreement or under duress</w:t>
      </w:r>
    </w:p>
    <w:p w14:paraId="02CAAD42"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False representation, using another person's bank account, cards or documents</w:t>
      </w:r>
    </w:p>
    <w:p w14:paraId="34656405"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Exploitation of a person’s money or assets, e.g. unauthorised use of a car</w:t>
      </w:r>
    </w:p>
    <w:p w14:paraId="30BAD048"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 xml:space="preserve">Misuse of a power of attorney, deputy, </w:t>
      </w:r>
      <w:proofErr w:type="spellStart"/>
      <w:r w:rsidRPr="003805F2">
        <w:rPr>
          <w:rFonts w:ascii="Open Sans" w:hAnsi="Open Sans" w:cs="Open Sans"/>
          <w:color w:val="303030"/>
        </w:rPr>
        <w:t>appointeeship</w:t>
      </w:r>
      <w:proofErr w:type="spellEnd"/>
      <w:r w:rsidRPr="003805F2">
        <w:rPr>
          <w:rFonts w:ascii="Open Sans" w:hAnsi="Open Sans" w:cs="Open Sans"/>
          <w:color w:val="303030"/>
        </w:rPr>
        <w:t xml:space="preserve"> or other legal authority</w:t>
      </w:r>
    </w:p>
    <w:p w14:paraId="09D51C66" w14:textId="77777777" w:rsidR="006B18F0" w:rsidRPr="003805F2" w:rsidRDefault="006B18F0" w:rsidP="006B18F0">
      <w:pPr>
        <w:numPr>
          <w:ilvl w:val="1"/>
          <w:numId w:val="19"/>
        </w:numPr>
        <w:spacing w:after="0" w:line="240" w:lineRule="auto"/>
        <w:ind w:left="720"/>
        <w:rPr>
          <w:rFonts w:ascii="Open Sans" w:hAnsi="Open Sans" w:cs="Open Sans"/>
          <w:color w:val="303030"/>
        </w:rPr>
      </w:pPr>
      <w:r w:rsidRPr="003805F2">
        <w:rPr>
          <w:rFonts w:ascii="Open Sans" w:hAnsi="Open Sans" w:cs="Open Sans"/>
          <w:color w:val="303030"/>
        </w:rPr>
        <w:t>Rogue trading – e.g. unnecessary or overpriced property repairs and failure to carry out agreed repairs or poor workmanship</w:t>
      </w:r>
    </w:p>
    <w:p w14:paraId="4FAF180C" w14:textId="6A03AB6A" w:rsidR="006B18F0" w:rsidRPr="003805F2" w:rsidRDefault="006B18F0" w:rsidP="00F47367">
      <w:pPr>
        <w:pStyle w:val="Heading1"/>
      </w:pPr>
      <w:r w:rsidRPr="003805F2">
        <w:t>Signs and indicators</w:t>
      </w:r>
    </w:p>
    <w:p w14:paraId="0B3A5789"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Missing personal possessions</w:t>
      </w:r>
    </w:p>
    <w:p w14:paraId="583CC7B5"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Unexplained lack of money or inability to maintain lifestyle</w:t>
      </w:r>
    </w:p>
    <w:p w14:paraId="2EC659A6"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Unexplained withdrawal of funds from accounts</w:t>
      </w:r>
    </w:p>
    <w:p w14:paraId="0A6A088E"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Power of attorney or lasting power of attorney (LPA) being obtained after the person has ceased to have mental capacity</w:t>
      </w:r>
    </w:p>
    <w:p w14:paraId="20D6DB7F"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Failure to register an LPA after the person has ceased to have mental capacity to manage their finances, so that it appears that they are continuing to do so</w:t>
      </w:r>
    </w:p>
    <w:p w14:paraId="6DAF5B8B"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The person allocated to manage financial affairs is evasive or uncooperative</w:t>
      </w:r>
    </w:p>
    <w:p w14:paraId="7B57DD7A"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The family or others show unusual interest in the assets of the person</w:t>
      </w:r>
    </w:p>
    <w:p w14:paraId="74D8866E"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Signs of financial hardship in cases where the person’s financial affairs are being managed by a court appointed deputy, attorney or LPA</w:t>
      </w:r>
    </w:p>
    <w:p w14:paraId="31AA2691"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Recent changes in deeds or title to property</w:t>
      </w:r>
    </w:p>
    <w:p w14:paraId="67966536"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Rent arrears and eviction notices</w:t>
      </w:r>
    </w:p>
    <w:p w14:paraId="0FB5AEF9"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 lack of clear financial accounts held by a care home or service</w:t>
      </w:r>
    </w:p>
    <w:p w14:paraId="48063E94"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Failure to provide receipts for shopping or other financial transactions carried out on behalf of the person</w:t>
      </w:r>
    </w:p>
    <w:p w14:paraId="329B8F7B"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Disparity between the person’s living conditions and their financial resources, e.g. insufficient food in the house</w:t>
      </w:r>
    </w:p>
    <w:p w14:paraId="14DC21C0" w14:textId="77777777" w:rsidR="006B18F0" w:rsidRPr="00875985" w:rsidRDefault="006B18F0" w:rsidP="006B18F0">
      <w:pPr>
        <w:pStyle w:val="acccontent"/>
        <w:numPr>
          <w:ilvl w:val="2"/>
          <w:numId w:val="19"/>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Unnecessary property repairs</w:t>
      </w:r>
    </w:p>
    <w:p w14:paraId="041CEF3A" w14:textId="77777777" w:rsidR="00662752" w:rsidRPr="00DA0476" w:rsidRDefault="00662752" w:rsidP="00662752">
      <w:pPr>
        <w:pStyle w:val="Heading1"/>
        <w:rPr>
          <w:rFonts w:ascii="Open Sans" w:hAnsi="Open Sans" w:cs="Open Sans"/>
          <w:sz w:val="24"/>
          <w:szCs w:val="24"/>
        </w:rPr>
      </w:pPr>
    </w:p>
    <w:p w14:paraId="59172CF9" w14:textId="3EFCD24F" w:rsidR="006B18F0" w:rsidRPr="00DA0476" w:rsidRDefault="006B18F0" w:rsidP="00662752">
      <w:pPr>
        <w:pStyle w:val="Heading1"/>
        <w:rPr>
          <w:rFonts w:ascii="Open Sans" w:eastAsia="Times New Roman" w:hAnsi="Open Sans" w:cs="Open Sans"/>
          <w:sz w:val="24"/>
          <w:szCs w:val="24"/>
        </w:rPr>
      </w:pPr>
      <w:r w:rsidRPr="00DA0476">
        <w:rPr>
          <w:rFonts w:ascii="Open Sans" w:hAnsi="Open Sans" w:cs="Open Sans"/>
          <w:sz w:val="24"/>
          <w:szCs w:val="24"/>
        </w:rPr>
        <w:t>Types of modern slavery</w:t>
      </w:r>
    </w:p>
    <w:p w14:paraId="6925446A" w14:textId="77777777" w:rsidR="006B18F0" w:rsidRPr="003805F2" w:rsidRDefault="006B18F0" w:rsidP="006B18F0">
      <w:pPr>
        <w:numPr>
          <w:ilvl w:val="1"/>
          <w:numId w:val="20"/>
        </w:numPr>
        <w:spacing w:after="0" w:line="240" w:lineRule="auto"/>
        <w:ind w:left="720"/>
        <w:rPr>
          <w:rFonts w:ascii="Open Sans" w:hAnsi="Open Sans" w:cs="Open Sans"/>
          <w:color w:val="303030"/>
          <w:sz w:val="24"/>
          <w:szCs w:val="24"/>
        </w:rPr>
      </w:pPr>
      <w:r w:rsidRPr="003805F2">
        <w:rPr>
          <w:rFonts w:ascii="Open Sans" w:hAnsi="Open Sans" w:cs="Open Sans"/>
          <w:color w:val="303030"/>
        </w:rPr>
        <w:t>Human trafficking</w:t>
      </w:r>
    </w:p>
    <w:p w14:paraId="55BE8F4B" w14:textId="77777777" w:rsidR="006B18F0" w:rsidRPr="003805F2" w:rsidRDefault="006B18F0" w:rsidP="006B18F0">
      <w:pPr>
        <w:numPr>
          <w:ilvl w:val="1"/>
          <w:numId w:val="20"/>
        </w:numPr>
        <w:spacing w:after="0" w:line="240" w:lineRule="auto"/>
        <w:ind w:left="720"/>
        <w:rPr>
          <w:rFonts w:ascii="Open Sans" w:hAnsi="Open Sans" w:cs="Open Sans"/>
          <w:color w:val="303030"/>
        </w:rPr>
      </w:pPr>
      <w:r w:rsidRPr="003805F2">
        <w:rPr>
          <w:rFonts w:ascii="Open Sans" w:hAnsi="Open Sans" w:cs="Open Sans"/>
          <w:color w:val="303030"/>
        </w:rPr>
        <w:t>Forced labour</w:t>
      </w:r>
    </w:p>
    <w:p w14:paraId="0A8C0299" w14:textId="77777777" w:rsidR="006B18F0" w:rsidRPr="003805F2" w:rsidRDefault="006B18F0" w:rsidP="006B18F0">
      <w:pPr>
        <w:numPr>
          <w:ilvl w:val="1"/>
          <w:numId w:val="20"/>
        </w:numPr>
        <w:spacing w:after="0" w:line="240" w:lineRule="auto"/>
        <w:ind w:left="720"/>
        <w:rPr>
          <w:rFonts w:ascii="Open Sans" w:hAnsi="Open Sans" w:cs="Open Sans"/>
          <w:color w:val="303030"/>
        </w:rPr>
      </w:pPr>
      <w:r w:rsidRPr="003805F2">
        <w:rPr>
          <w:rFonts w:ascii="Open Sans" w:hAnsi="Open Sans" w:cs="Open Sans"/>
          <w:color w:val="303030"/>
        </w:rPr>
        <w:t>Domestic servitude</w:t>
      </w:r>
    </w:p>
    <w:p w14:paraId="384C4C99" w14:textId="77777777" w:rsidR="006B18F0" w:rsidRPr="003805F2" w:rsidRDefault="006B18F0" w:rsidP="006B18F0">
      <w:pPr>
        <w:numPr>
          <w:ilvl w:val="1"/>
          <w:numId w:val="20"/>
        </w:numPr>
        <w:spacing w:after="0" w:line="240" w:lineRule="auto"/>
        <w:ind w:left="720"/>
        <w:rPr>
          <w:rFonts w:ascii="Open Sans" w:hAnsi="Open Sans" w:cs="Open Sans"/>
          <w:color w:val="303030"/>
        </w:rPr>
      </w:pPr>
      <w:r w:rsidRPr="003805F2">
        <w:rPr>
          <w:rFonts w:ascii="Open Sans" w:hAnsi="Open Sans" w:cs="Open Sans"/>
          <w:color w:val="303030"/>
        </w:rPr>
        <w:t>Sexual exploitation, such as escort work, prostitution and pornography</w:t>
      </w:r>
    </w:p>
    <w:p w14:paraId="62235914" w14:textId="77777777" w:rsidR="006B18F0" w:rsidRPr="003805F2" w:rsidRDefault="006B18F0" w:rsidP="006B18F0">
      <w:pPr>
        <w:numPr>
          <w:ilvl w:val="1"/>
          <w:numId w:val="20"/>
        </w:numPr>
        <w:spacing w:after="0" w:line="240" w:lineRule="auto"/>
        <w:ind w:left="720"/>
        <w:rPr>
          <w:rFonts w:ascii="Open Sans" w:hAnsi="Open Sans" w:cs="Open Sans"/>
          <w:color w:val="303030"/>
        </w:rPr>
      </w:pPr>
      <w:r w:rsidRPr="003805F2">
        <w:rPr>
          <w:rFonts w:ascii="Open Sans" w:hAnsi="Open Sans" w:cs="Open Sans"/>
          <w:color w:val="303030"/>
        </w:rPr>
        <w:t>Debt bondage – being forced to work to pay off debts that realistically they never will be able to</w:t>
      </w:r>
    </w:p>
    <w:p w14:paraId="011D49C2" w14:textId="77777777" w:rsidR="006B18F0" w:rsidRPr="00DA0476" w:rsidRDefault="006B18F0" w:rsidP="006B18F0">
      <w:pPr>
        <w:pStyle w:val="NormalWeb"/>
        <w:spacing w:before="0" w:beforeAutospacing="0" w:after="0" w:afterAutospacing="0" w:line="336" w:lineRule="atLeast"/>
        <w:rPr>
          <w:rFonts w:ascii="Open Sans" w:hAnsi="Open Sans" w:cs="Open Sans"/>
          <w:color w:val="303030"/>
          <w:sz w:val="22"/>
          <w:szCs w:val="22"/>
        </w:rPr>
      </w:pPr>
      <w:r w:rsidRPr="00DA0476">
        <w:rPr>
          <w:rFonts w:ascii="Open Sans" w:hAnsi="Open Sans" w:cs="Open Sans"/>
          <w:color w:val="303030"/>
          <w:sz w:val="22"/>
          <w:szCs w:val="22"/>
        </w:rPr>
        <w:t>GOV.UK has more information on </w:t>
      </w:r>
      <w:hyperlink r:id="rId28" w:tgtFrame="_blank" w:tooltip="Opens in a new window" w:history="1">
        <w:r w:rsidRPr="00DA0476">
          <w:rPr>
            <w:rStyle w:val="Hyperlink"/>
            <w:rFonts w:ascii="Open Sans" w:hAnsi="Open Sans" w:cs="Open Sans"/>
            <w:color w:val="00539F"/>
            <w:sz w:val="22"/>
            <w:szCs w:val="22"/>
            <w:bdr w:val="none" w:sz="0" w:space="0" w:color="auto" w:frame="1"/>
          </w:rPr>
          <w:t>identifying and reporting modern slavery</w:t>
        </w:r>
      </w:hyperlink>
    </w:p>
    <w:p w14:paraId="5BA343C2" w14:textId="43A4EFF1" w:rsidR="006B18F0" w:rsidRPr="003805F2" w:rsidRDefault="006B18F0" w:rsidP="00662752">
      <w:pPr>
        <w:pStyle w:val="Heading1"/>
      </w:pPr>
      <w:r w:rsidRPr="003805F2">
        <w:t>Signs and indicators</w:t>
      </w:r>
    </w:p>
    <w:p w14:paraId="216B50BB"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Signs of physical or emotional abuse</w:t>
      </w:r>
    </w:p>
    <w:p w14:paraId="2D04E06A"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Appearing to be malnourished, unkempt or withdrawn</w:t>
      </w:r>
    </w:p>
    <w:p w14:paraId="2F220B1D"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Isolation from the community, seeming under the control or influence of others</w:t>
      </w:r>
    </w:p>
    <w:p w14:paraId="481131C0"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lastRenderedPageBreak/>
        <w:t>Living in dirty, cramped or overcrowded accommodation and or living and working at the same address</w:t>
      </w:r>
    </w:p>
    <w:p w14:paraId="56AE60E6"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personal effects or identification documents</w:t>
      </w:r>
    </w:p>
    <w:p w14:paraId="7AC842B3"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Always wearing the same clothes</w:t>
      </w:r>
    </w:p>
    <w:p w14:paraId="6FB3C37D"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Avoidance of eye contact, appearing frightened or hesitant to talk to strangers</w:t>
      </w:r>
    </w:p>
    <w:p w14:paraId="5E5F72FE" w14:textId="77777777" w:rsidR="006B18F0" w:rsidRPr="00875985" w:rsidRDefault="006B18F0" w:rsidP="006B18F0">
      <w:pPr>
        <w:pStyle w:val="acccontent"/>
        <w:numPr>
          <w:ilvl w:val="2"/>
          <w:numId w:val="20"/>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Fear of law enforcers</w:t>
      </w:r>
    </w:p>
    <w:p w14:paraId="5DBCF4A2" w14:textId="77777777" w:rsidR="00662752" w:rsidRDefault="00662752" w:rsidP="00662752">
      <w:pPr>
        <w:pStyle w:val="Heading1"/>
      </w:pPr>
    </w:p>
    <w:p w14:paraId="2CF2D379" w14:textId="1D51948F" w:rsidR="00E07AF4" w:rsidRPr="00DA0476" w:rsidRDefault="00E07AF4" w:rsidP="00662752">
      <w:pPr>
        <w:pStyle w:val="Heading1"/>
        <w:rPr>
          <w:rFonts w:ascii="Open Sans" w:eastAsia="Times New Roman" w:hAnsi="Open Sans" w:cs="Open Sans"/>
          <w:sz w:val="24"/>
          <w:szCs w:val="24"/>
        </w:rPr>
      </w:pPr>
      <w:r w:rsidRPr="00DA0476">
        <w:rPr>
          <w:rFonts w:ascii="Open Sans" w:hAnsi="Open Sans" w:cs="Open Sans"/>
          <w:sz w:val="24"/>
          <w:szCs w:val="24"/>
        </w:rPr>
        <w:t>Types of discriminatory abuse</w:t>
      </w:r>
    </w:p>
    <w:p w14:paraId="7AA79275" w14:textId="77777777" w:rsidR="00E07AF4" w:rsidRPr="003805F2" w:rsidRDefault="00E07AF4" w:rsidP="00E07AF4">
      <w:pPr>
        <w:numPr>
          <w:ilvl w:val="1"/>
          <w:numId w:val="21"/>
        </w:numPr>
        <w:spacing w:after="0" w:line="240" w:lineRule="auto"/>
        <w:ind w:left="720"/>
        <w:rPr>
          <w:rFonts w:ascii="Open Sans" w:hAnsi="Open Sans" w:cs="Open Sans"/>
          <w:color w:val="303030"/>
          <w:sz w:val="24"/>
          <w:szCs w:val="24"/>
        </w:rPr>
      </w:pPr>
      <w:r w:rsidRPr="003805F2">
        <w:rPr>
          <w:rFonts w:ascii="Open Sans" w:hAnsi="Open Sans" w:cs="Open Sans"/>
          <w:color w:val="303030"/>
        </w:rPr>
        <w:t>Unequal treatment based on age, disability, gender reassignment, marriage and civil partnership, pregnancy and maternity, race, religion and belief, sex or sexual orientation (known as </w:t>
      </w:r>
      <w:hyperlink r:id="rId29" w:tgtFrame="_blank" w:tooltip="Opens in a new window" w:history="1">
        <w:r w:rsidRPr="00662752">
          <w:rPr>
            <w:rStyle w:val="Hyperlink"/>
            <w:rFonts w:ascii="Open Sans" w:hAnsi="Open Sans" w:cs="Open Sans"/>
            <w:color w:val="00539F"/>
            <w:u w:val="none"/>
            <w:bdr w:val="none" w:sz="0" w:space="0" w:color="auto" w:frame="1"/>
          </w:rPr>
          <w:t>‘protected characteristics’ under the Equality Act 2010</w:t>
        </w:r>
      </w:hyperlink>
      <w:r w:rsidRPr="003805F2">
        <w:rPr>
          <w:rFonts w:ascii="Open Sans" w:hAnsi="Open Sans" w:cs="Open Sans"/>
          <w:color w:val="303030"/>
        </w:rPr>
        <w:t>)</w:t>
      </w:r>
    </w:p>
    <w:p w14:paraId="09AA99FA" w14:textId="77777777" w:rsidR="00E07AF4" w:rsidRPr="003805F2" w:rsidRDefault="00E07AF4" w:rsidP="00E07AF4">
      <w:pPr>
        <w:numPr>
          <w:ilvl w:val="1"/>
          <w:numId w:val="21"/>
        </w:numPr>
        <w:spacing w:after="0" w:line="240" w:lineRule="auto"/>
        <w:ind w:left="720"/>
        <w:rPr>
          <w:rFonts w:ascii="Open Sans" w:hAnsi="Open Sans" w:cs="Open Sans"/>
          <w:color w:val="303030"/>
        </w:rPr>
      </w:pPr>
      <w:r w:rsidRPr="003805F2">
        <w:rPr>
          <w:rFonts w:ascii="Open Sans" w:hAnsi="Open Sans" w:cs="Open Sans"/>
          <w:color w:val="303030"/>
        </w:rPr>
        <w:t>Verbal abuse, derogatory remarks or inappropriate use of language related to a protected characteristic</w:t>
      </w:r>
    </w:p>
    <w:p w14:paraId="70E1CEE1" w14:textId="77777777" w:rsidR="00E07AF4" w:rsidRPr="003805F2" w:rsidRDefault="00E07AF4" w:rsidP="00E07AF4">
      <w:pPr>
        <w:numPr>
          <w:ilvl w:val="1"/>
          <w:numId w:val="21"/>
        </w:numPr>
        <w:spacing w:after="0" w:line="240" w:lineRule="auto"/>
        <w:ind w:left="720"/>
        <w:rPr>
          <w:rFonts w:ascii="Open Sans" w:hAnsi="Open Sans" w:cs="Open Sans"/>
          <w:color w:val="303030"/>
        </w:rPr>
      </w:pPr>
      <w:r w:rsidRPr="003805F2">
        <w:rPr>
          <w:rFonts w:ascii="Open Sans" w:hAnsi="Open Sans" w:cs="Open Sans"/>
          <w:color w:val="303030"/>
        </w:rPr>
        <w:t>Denying access to communication aids, not allowing access to an interpreter, signer or lip-reader</w:t>
      </w:r>
    </w:p>
    <w:p w14:paraId="21CA7D62" w14:textId="77777777" w:rsidR="00E07AF4" w:rsidRPr="003805F2" w:rsidRDefault="00E07AF4" w:rsidP="00E07AF4">
      <w:pPr>
        <w:numPr>
          <w:ilvl w:val="1"/>
          <w:numId w:val="21"/>
        </w:numPr>
        <w:spacing w:after="0" w:line="240" w:lineRule="auto"/>
        <w:ind w:left="720"/>
        <w:rPr>
          <w:rFonts w:ascii="Open Sans" w:hAnsi="Open Sans" w:cs="Open Sans"/>
          <w:color w:val="303030"/>
        </w:rPr>
      </w:pPr>
      <w:r w:rsidRPr="003805F2">
        <w:rPr>
          <w:rFonts w:ascii="Open Sans" w:hAnsi="Open Sans" w:cs="Open Sans"/>
          <w:color w:val="303030"/>
        </w:rPr>
        <w:t>Harassment or deliberate exclusion on the grounds of a protected characteristic</w:t>
      </w:r>
    </w:p>
    <w:p w14:paraId="7038E4F3" w14:textId="77777777" w:rsidR="00E07AF4" w:rsidRPr="003805F2" w:rsidRDefault="00E07AF4" w:rsidP="00E07AF4">
      <w:pPr>
        <w:numPr>
          <w:ilvl w:val="1"/>
          <w:numId w:val="21"/>
        </w:numPr>
        <w:spacing w:after="0" w:line="240" w:lineRule="auto"/>
        <w:ind w:left="720"/>
        <w:rPr>
          <w:rFonts w:ascii="Open Sans" w:hAnsi="Open Sans" w:cs="Open Sans"/>
          <w:color w:val="303030"/>
        </w:rPr>
      </w:pPr>
      <w:r w:rsidRPr="003805F2">
        <w:rPr>
          <w:rFonts w:ascii="Open Sans" w:hAnsi="Open Sans" w:cs="Open Sans"/>
          <w:color w:val="303030"/>
        </w:rPr>
        <w:t>Denying basic rights to healthcare, education, employment and criminal justice relating to a protected characteristic</w:t>
      </w:r>
    </w:p>
    <w:p w14:paraId="51B44200" w14:textId="77777777" w:rsidR="00E07AF4" w:rsidRPr="003805F2" w:rsidRDefault="00E07AF4" w:rsidP="00E07AF4">
      <w:pPr>
        <w:numPr>
          <w:ilvl w:val="1"/>
          <w:numId w:val="21"/>
        </w:numPr>
        <w:spacing w:after="0" w:line="240" w:lineRule="auto"/>
        <w:ind w:left="720"/>
        <w:rPr>
          <w:rFonts w:ascii="Open Sans" w:hAnsi="Open Sans" w:cs="Open Sans"/>
          <w:color w:val="303030"/>
        </w:rPr>
      </w:pPr>
      <w:r w:rsidRPr="003805F2">
        <w:rPr>
          <w:rFonts w:ascii="Open Sans" w:hAnsi="Open Sans" w:cs="Open Sans"/>
          <w:color w:val="303030"/>
        </w:rPr>
        <w:t>Substandard service provision relating to a protected characteristic</w:t>
      </w:r>
    </w:p>
    <w:p w14:paraId="0B54E06E" w14:textId="098805CD" w:rsidR="00E07AF4" w:rsidRPr="003805F2" w:rsidRDefault="00E07AF4" w:rsidP="00662752">
      <w:pPr>
        <w:pStyle w:val="Heading1"/>
      </w:pPr>
      <w:r w:rsidRPr="003805F2">
        <w:t>Signs and indicators</w:t>
      </w:r>
    </w:p>
    <w:p w14:paraId="52329B0D" w14:textId="77777777" w:rsidR="00E07AF4" w:rsidRPr="00875985" w:rsidRDefault="00E07AF4" w:rsidP="00E07AF4">
      <w:pPr>
        <w:pStyle w:val="acccontent"/>
        <w:numPr>
          <w:ilvl w:val="2"/>
          <w:numId w:val="21"/>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The person appears withdrawn and isolated</w:t>
      </w:r>
    </w:p>
    <w:p w14:paraId="7A731950" w14:textId="77777777" w:rsidR="00E07AF4" w:rsidRPr="00875985" w:rsidRDefault="00E07AF4" w:rsidP="00E07AF4">
      <w:pPr>
        <w:pStyle w:val="acccontent"/>
        <w:numPr>
          <w:ilvl w:val="2"/>
          <w:numId w:val="21"/>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Expressions of anger, frustration, fear or anxiety</w:t>
      </w:r>
    </w:p>
    <w:p w14:paraId="2C9EF8DE" w14:textId="77777777" w:rsidR="00E07AF4" w:rsidRPr="00875985" w:rsidRDefault="00E07AF4" w:rsidP="00E07AF4">
      <w:pPr>
        <w:pStyle w:val="acccontent"/>
        <w:numPr>
          <w:ilvl w:val="2"/>
          <w:numId w:val="21"/>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The support on offer does not take account of the person’s individual needs in terms of a protected characteristic</w:t>
      </w:r>
    </w:p>
    <w:p w14:paraId="7A5A1094" w14:textId="77777777" w:rsidR="00DA0476" w:rsidRDefault="00DA0476" w:rsidP="00DA0476">
      <w:pPr>
        <w:pStyle w:val="Heading1"/>
      </w:pPr>
    </w:p>
    <w:p w14:paraId="68F6DFD8" w14:textId="4836D36E" w:rsidR="00E07AF4" w:rsidRPr="00DA0476" w:rsidRDefault="00E07AF4" w:rsidP="00DA0476">
      <w:pPr>
        <w:pStyle w:val="Heading1"/>
        <w:rPr>
          <w:rFonts w:ascii="Open Sans" w:eastAsia="Times New Roman" w:hAnsi="Open Sans" w:cs="Open Sans"/>
          <w:sz w:val="24"/>
          <w:szCs w:val="24"/>
        </w:rPr>
      </w:pPr>
      <w:r w:rsidRPr="00DA0476">
        <w:rPr>
          <w:rFonts w:ascii="Open Sans" w:hAnsi="Open Sans" w:cs="Open Sans"/>
          <w:sz w:val="24"/>
          <w:szCs w:val="24"/>
        </w:rPr>
        <w:t>Types of organisational or institutional abuse</w:t>
      </w:r>
    </w:p>
    <w:p w14:paraId="61F654EE" w14:textId="77777777" w:rsidR="00E07AF4" w:rsidRPr="003805F2" w:rsidRDefault="00E07AF4" w:rsidP="00E07AF4">
      <w:pPr>
        <w:numPr>
          <w:ilvl w:val="1"/>
          <w:numId w:val="22"/>
        </w:numPr>
        <w:spacing w:after="0" w:line="240" w:lineRule="auto"/>
        <w:ind w:left="720"/>
        <w:rPr>
          <w:rFonts w:ascii="Open Sans" w:hAnsi="Open Sans" w:cs="Open Sans"/>
          <w:color w:val="303030"/>
          <w:sz w:val="24"/>
          <w:szCs w:val="24"/>
        </w:rPr>
      </w:pPr>
      <w:r w:rsidRPr="003805F2">
        <w:rPr>
          <w:rFonts w:ascii="Open Sans" w:hAnsi="Open Sans" w:cs="Open Sans"/>
          <w:color w:val="303030"/>
        </w:rPr>
        <w:t>Discouraging visits or the involvement of relatives or friends</w:t>
      </w:r>
    </w:p>
    <w:p w14:paraId="42252B24"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Run-down or overcrowded establishment</w:t>
      </w:r>
    </w:p>
    <w:p w14:paraId="26F4E783"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Authoritarian management or rigid regimes</w:t>
      </w:r>
    </w:p>
    <w:p w14:paraId="1C62417E"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Lack of leadership and supervision</w:t>
      </w:r>
    </w:p>
    <w:p w14:paraId="00773B65"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Insufficient staff or high turnover resulting in poor quality care</w:t>
      </w:r>
    </w:p>
    <w:p w14:paraId="792E4324"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Abusive and disrespectful attitudes towards people using the service</w:t>
      </w:r>
    </w:p>
    <w:p w14:paraId="7ED2B7C8"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Inappropriate use of restraints</w:t>
      </w:r>
    </w:p>
    <w:p w14:paraId="74E17B33"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Lack of respect for dignity and privacy</w:t>
      </w:r>
    </w:p>
    <w:p w14:paraId="09404400"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Failure to manage residents with abusive behaviour</w:t>
      </w:r>
    </w:p>
    <w:p w14:paraId="017D59D8"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Not providing adequate food and drink, or assistance with eating</w:t>
      </w:r>
    </w:p>
    <w:p w14:paraId="40EC5C88"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Not offering choice or promoting independence</w:t>
      </w:r>
    </w:p>
    <w:p w14:paraId="46A69590"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Misuse of medication</w:t>
      </w:r>
    </w:p>
    <w:p w14:paraId="7FC4978A"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Failure to provide care with dentures, spectacles or hearing aids</w:t>
      </w:r>
    </w:p>
    <w:p w14:paraId="33F68E5B"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Not taking account of individuals’ cultural, religious or ethnic needs</w:t>
      </w:r>
    </w:p>
    <w:p w14:paraId="14C01167"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Failure to respond to abuse appropriately</w:t>
      </w:r>
    </w:p>
    <w:p w14:paraId="276855D1"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lastRenderedPageBreak/>
        <w:t>Interference with personal correspondence or communication</w:t>
      </w:r>
    </w:p>
    <w:p w14:paraId="68B0EBA5" w14:textId="77777777" w:rsidR="00E07AF4" w:rsidRPr="003805F2" w:rsidRDefault="00E07AF4" w:rsidP="00E07AF4">
      <w:pPr>
        <w:numPr>
          <w:ilvl w:val="1"/>
          <w:numId w:val="22"/>
        </w:numPr>
        <w:spacing w:after="0" w:line="240" w:lineRule="auto"/>
        <w:ind w:left="720"/>
        <w:rPr>
          <w:rFonts w:ascii="Open Sans" w:hAnsi="Open Sans" w:cs="Open Sans"/>
          <w:color w:val="303030"/>
        </w:rPr>
      </w:pPr>
      <w:r w:rsidRPr="003805F2">
        <w:rPr>
          <w:rFonts w:ascii="Open Sans" w:hAnsi="Open Sans" w:cs="Open Sans"/>
          <w:color w:val="303030"/>
        </w:rPr>
        <w:t>Failure to respond to complaints</w:t>
      </w:r>
    </w:p>
    <w:p w14:paraId="664D0609" w14:textId="531E233D" w:rsidR="00E07AF4" w:rsidRPr="003805F2" w:rsidRDefault="00E07AF4" w:rsidP="00DA0476">
      <w:pPr>
        <w:pStyle w:val="Heading1"/>
      </w:pPr>
      <w:r w:rsidRPr="003805F2">
        <w:t>Signs and indicators</w:t>
      </w:r>
    </w:p>
    <w:p w14:paraId="33ED7318"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flexibility and choice for people using the service</w:t>
      </w:r>
    </w:p>
    <w:p w14:paraId="376521CE"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Inadequate staffing levels</w:t>
      </w:r>
    </w:p>
    <w:p w14:paraId="3DCEBD9E"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People being hungry or dehydrated</w:t>
      </w:r>
    </w:p>
    <w:p w14:paraId="3F4D31D0"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Poor standards of care</w:t>
      </w:r>
    </w:p>
    <w:p w14:paraId="0F7CC31F"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personal clothing and possessions and communal use of personal items</w:t>
      </w:r>
    </w:p>
    <w:p w14:paraId="40562579"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adequate procedures</w:t>
      </w:r>
    </w:p>
    <w:p w14:paraId="43E8690D"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Poor record-keeping and missing documents</w:t>
      </w:r>
    </w:p>
    <w:p w14:paraId="4612E63F"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Absence of visitors</w:t>
      </w:r>
    </w:p>
    <w:p w14:paraId="5E17E683"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Few social, recreational and educational activities</w:t>
      </w:r>
    </w:p>
    <w:p w14:paraId="55F31172"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Public discussion of personal matters</w:t>
      </w:r>
    </w:p>
    <w:p w14:paraId="68F124CB"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Unnecessary exposure during bathing or using the toilet</w:t>
      </w:r>
    </w:p>
    <w:p w14:paraId="061D6C8C"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Absence of individual care plans</w:t>
      </w:r>
    </w:p>
    <w:p w14:paraId="31D9E072" w14:textId="77777777" w:rsidR="00E07AF4" w:rsidRPr="00875985" w:rsidRDefault="00E07AF4" w:rsidP="00E07AF4">
      <w:pPr>
        <w:pStyle w:val="acccontent"/>
        <w:numPr>
          <w:ilvl w:val="2"/>
          <w:numId w:val="22"/>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management overview and support</w:t>
      </w:r>
    </w:p>
    <w:p w14:paraId="68F7FFAF" w14:textId="77777777" w:rsidR="00DA0476" w:rsidRDefault="00DA0476" w:rsidP="00DA0476">
      <w:pPr>
        <w:pStyle w:val="Heading1"/>
      </w:pPr>
    </w:p>
    <w:p w14:paraId="7A1656B3" w14:textId="34B0429B" w:rsidR="00E07AF4" w:rsidRPr="00DA0476" w:rsidRDefault="00E07AF4" w:rsidP="00DA0476">
      <w:pPr>
        <w:pStyle w:val="Heading1"/>
        <w:rPr>
          <w:rFonts w:ascii="Open Sans" w:eastAsia="Times New Roman" w:hAnsi="Open Sans" w:cs="Open Sans"/>
          <w:sz w:val="24"/>
          <w:szCs w:val="24"/>
        </w:rPr>
      </w:pPr>
      <w:r w:rsidRPr="00DA0476">
        <w:rPr>
          <w:rFonts w:ascii="Open Sans" w:hAnsi="Open Sans" w:cs="Open Sans"/>
          <w:sz w:val="24"/>
          <w:szCs w:val="24"/>
        </w:rPr>
        <w:t>Types of neglect and acts of omission</w:t>
      </w:r>
    </w:p>
    <w:p w14:paraId="46090AC9" w14:textId="77777777" w:rsidR="00E07AF4" w:rsidRPr="003805F2" w:rsidRDefault="00E07AF4" w:rsidP="00E07AF4">
      <w:pPr>
        <w:numPr>
          <w:ilvl w:val="1"/>
          <w:numId w:val="23"/>
        </w:numPr>
        <w:spacing w:after="0" w:line="240" w:lineRule="auto"/>
        <w:ind w:left="720"/>
        <w:rPr>
          <w:rFonts w:ascii="Open Sans" w:hAnsi="Open Sans" w:cs="Open Sans"/>
          <w:color w:val="303030"/>
          <w:sz w:val="24"/>
          <w:szCs w:val="24"/>
        </w:rPr>
      </w:pPr>
      <w:r w:rsidRPr="003805F2">
        <w:rPr>
          <w:rFonts w:ascii="Open Sans" w:hAnsi="Open Sans" w:cs="Open Sans"/>
          <w:color w:val="303030"/>
        </w:rPr>
        <w:t>Failure to provide or allow access to food, shelter, clothing, heating, stimulation and activity, personal or medical care</w:t>
      </w:r>
    </w:p>
    <w:p w14:paraId="63EFA14D"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Providing care in a way that the person dislikes</w:t>
      </w:r>
    </w:p>
    <w:p w14:paraId="7B0BF078"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Failure to administer medication as prescribed</w:t>
      </w:r>
    </w:p>
    <w:p w14:paraId="14152235"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Refusal of access to visitors</w:t>
      </w:r>
    </w:p>
    <w:p w14:paraId="09CE136A"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Not taking account of individuals’ cultural, religious or ethnic needs</w:t>
      </w:r>
    </w:p>
    <w:p w14:paraId="41CB79E9"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Not taking account of educational, social and recreational needs</w:t>
      </w:r>
    </w:p>
    <w:p w14:paraId="3610C686"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Ignoring or isolating the person</w:t>
      </w:r>
    </w:p>
    <w:p w14:paraId="3C9CC537"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Preventing the person from making their own decisions</w:t>
      </w:r>
    </w:p>
    <w:p w14:paraId="6546B435"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Preventing access to glasses, hearing aids, dentures, etc.</w:t>
      </w:r>
    </w:p>
    <w:p w14:paraId="647C3E4D" w14:textId="77777777" w:rsidR="00E07AF4" w:rsidRPr="003805F2" w:rsidRDefault="00E07AF4" w:rsidP="00E07AF4">
      <w:pPr>
        <w:numPr>
          <w:ilvl w:val="1"/>
          <w:numId w:val="23"/>
        </w:numPr>
        <w:spacing w:after="0" w:line="240" w:lineRule="auto"/>
        <w:ind w:left="720"/>
        <w:rPr>
          <w:rFonts w:ascii="Open Sans" w:hAnsi="Open Sans" w:cs="Open Sans"/>
          <w:color w:val="303030"/>
        </w:rPr>
      </w:pPr>
      <w:r w:rsidRPr="003805F2">
        <w:rPr>
          <w:rFonts w:ascii="Open Sans" w:hAnsi="Open Sans" w:cs="Open Sans"/>
          <w:color w:val="303030"/>
        </w:rPr>
        <w:t>Failure to ensure privacy and dignity</w:t>
      </w:r>
    </w:p>
    <w:p w14:paraId="0D6F0324" w14:textId="61B1BFC8" w:rsidR="00E07AF4" w:rsidRPr="003805F2" w:rsidRDefault="00E07AF4" w:rsidP="00DA0476">
      <w:pPr>
        <w:pStyle w:val="Heading1"/>
      </w:pPr>
      <w:r w:rsidRPr="003805F2">
        <w:t>Signs and indicators</w:t>
      </w:r>
    </w:p>
    <w:p w14:paraId="76D83685"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Poor environment – dirty or unhygienic</w:t>
      </w:r>
    </w:p>
    <w:p w14:paraId="5FB0803B"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Poor physical condition and/or personal hygiene</w:t>
      </w:r>
    </w:p>
    <w:p w14:paraId="11343147"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Pressure sores or ulcers</w:t>
      </w:r>
    </w:p>
    <w:p w14:paraId="1A531C1B"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Malnutrition or unexplained weight loss</w:t>
      </w:r>
    </w:p>
    <w:p w14:paraId="0169EAD7"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Untreated injuries and medical problems</w:t>
      </w:r>
    </w:p>
    <w:p w14:paraId="5762E1F7"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Inconsistent or reluctant contact with medical and social care organisations</w:t>
      </w:r>
    </w:p>
    <w:p w14:paraId="0783B2DA"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Accumulation of untaken medication</w:t>
      </w:r>
    </w:p>
    <w:p w14:paraId="62710646"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Uncharacteristic failure to engage in social interaction</w:t>
      </w:r>
    </w:p>
    <w:p w14:paraId="250A844C" w14:textId="77777777" w:rsidR="00E07AF4" w:rsidRPr="00875985" w:rsidRDefault="00E07AF4" w:rsidP="00E07AF4">
      <w:pPr>
        <w:pStyle w:val="acccontent"/>
        <w:numPr>
          <w:ilvl w:val="2"/>
          <w:numId w:val="23"/>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Inappropriate or inadequate clothing</w:t>
      </w:r>
    </w:p>
    <w:p w14:paraId="2CF9E651" w14:textId="77777777" w:rsidR="00DA0476" w:rsidRDefault="00DA0476" w:rsidP="00DA0476">
      <w:pPr>
        <w:pStyle w:val="Heading1"/>
      </w:pPr>
    </w:p>
    <w:p w14:paraId="5D260B24" w14:textId="173024A1" w:rsidR="00E07AF4" w:rsidRPr="00DA0476" w:rsidRDefault="00E07AF4" w:rsidP="00DA0476">
      <w:pPr>
        <w:pStyle w:val="Heading1"/>
        <w:rPr>
          <w:rFonts w:ascii="Open Sans" w:eastAsia="Times New Roman" w:hAnsi="Open Sans" w:cs="Open Sans"/>
          <w:sz w:val="24"/>
          <w:szCs w:val="24"/>
        </w:rPr>
      </w:pPr>
      <w:r w:rsidRPr="00DA0476">
        <w:rPr>
          <w:rFonts w:ascii="Open Sans" w:hAnsi="Open Sans" w:cs="Open Sans"/>
          <w:sz w:val="24"/>
          <w:szCs w:val="24"/>
        </w:rPr>
        <w:t>Types of self-neglect</w:t>
      </w:r>
    </w:p>
    <w:p w14:paraId="178644AA" w14:textId="77777777" w:rsidR="00E07AF4" w:rsidRPr="003805F2" w:rsidRDefault="00E07AF4" w:rsidP="00E07AF4">
      <w:pPr>
        <w:numPr>
          <w:ilvl w:val="1"/>
          <w:numId w:val="24"/>
        </w:numPr>
        <w:spacing w:after="0" w:line="240" w:lineRule="auto"/>
        <w:ind w:left="720"/>
        <w:rPr>
          <w:rFonts w:ascii="Open Sans" w:hAnsi="Open Sans" w:cs="Open Sans"/>
          <w:color w:val="303030"/>
          <w:sz w:val="24"/>
          <w:szCs w:val="24"/>
        </w:rPr>
      </w:pPr>
      <w:r w:rsidRPr="003805F2">
        <w:rPr>
          <w:rFonts w:ascii="Open Sans" w:hAnsi="Open Sans" w:cs="Open Sans"/>
          <w:color w:val="303030"/>
        </w:rPr>
        <w:t>Lack of self-care to an extent that it threatens personal health and safety</w:t>
      </w:r>
    </w:p>
    <w:p w14:paraId="1504E668" w14:textId="77777777" w:rsidR="00E07AF4" w:rsidRPr="003805F2" w:rsidRDefault="00E07AF4" w:rsidP="00E07AF4">
      <w:pPr>
        <w:numPr>
          <w:ilvl w:val="1"/>
          <w:numId w:val="24"/>
        </w:numPr>
        <w:spacing w:after="0" w:line="240" w:lineRule="auto"/>
        <w:ind w:left="720"/>
        <w:rPr>
          <w:rFonts w:ascii="Open Sans" w:hAnsi="Open Sans" w:cs="Open Sans"/>
          <w:color w:val="303030"/>
        </w:rPr>
      </w:pPr>
      <w:r w:rsidRPr="003805F2">
        <w:rPr>
          <w:rFonts w:ascii="Open Sans" w:hAnsi="Open Sans" w:cs="Open Sans"/>
          <w:color w:val="303030"/>
        </w:rPr>
        <w:t>Neglecting to care for one’s personal hygiene, health or surroundings</w:t>
      </w:r>
    </w:p>
    <w:p w14:paraId="7807E38B" w14:textId="77777777" w:rsidR="00E07AF4" w:rsidRPr="003805F2" w:rsidRDefault="00E07AF4" w:rsidP="00E07AF4">
      <w:pPr>
        <w:numPr>
          <w:ilvl w:val="1"/>
          <w:numId w:val="24"/>
        </w:numPr>
        <w:spacing w:after="0" w:line="240" w:lineRule="auto"/>
        <w:ind w:left="720"/>
        <w:rPr>
          <w:rFonts w:ascii="Open Sans" w:hAnsi="Open Sans" w:cs="Open Sans"/>
          <w:color w:val="303030"/>
        </w:rPr>
      </w:pPr>
      <w:r w:rsidRPr="003805F2">
        <w:rPr>
          <w:rFonts w:ascii="Open Sans" w:hAnsi="Open Sans" w:cs="Open Sans"/>
          <w:color w:val="303030"/>
        </w:rPr>
        <w:t>Inability to avoid self-harm</w:t>
      </w:r>
    </w:p>
    <w:p w14:paraId="61B13B70" w14:textId="77777777" w:rsidR="00E07AF4" w:rsidRPr="003805F2" w:rsidRDefault="00E07AF4" w:rsidP="00E07AF4">
      <w:pPr>
        <w:numPr>
          <w:ilvl w:val="1"/>
          <w:numId w:val="24"/>
        </w:numPr>
        <w:spacing w:after="0" w:line="240" w:lineRule="auto"/>
        <w:ind w:left="720"/>
        <w:rPr>
          <w:rFonts w:ascii="Open Sans" w:hAnsi="Open Sans" w:cs="Open Sans"/>
          <w:color w:val="303030"/>
        </w:rPr>
      </w:pPr>
      <w:r w:rsidRPr="003805F2">
        <w:rPr>
          <w:rFonts w:ascii="Open Sans" w:hAnsi="Open Sans" w:cs="Open Sans"/>
          <w:color w:val="303030"/>
        </w:rPr>
        <w:t>Failure to seek help or access services to meet health and social care needs</w:t>
      </w:r>
    </w:p>
    <w:p w14:paraId="67421FE9" w14:textId="77777777" w:rsidR="00E07AF4" w:rsidRPr="003805F2" w:rsidRDefault="00E07AF4" w:rsidP="00E07AF4">
      <w:pPr>
        <w:numPr>
          <w:ilvl w:val="1"/>
          <w:numId w:val="24"/>
        </w:numPr>
        <w:spacing w:after="0" w:line="240" w:lineRule="auto"/>
        <w:ind w:left="720"/>
        <w:rPr>
          <w:rFonts w:ascii="Open Sans" w:hAnsi="Open Sans" w:cs="Open Sans"/>
          <w:color w:val="303030"/>
        </w:rPr>
      </w:pPr>
      <w:r w:rsidRPr="003805F2">
        <w:rPr>
          <w:rFonts w:ascii="Open Sans" w:hAnsi="Open Sans" w:cs="Open Sans"/>
          <w:color w:val="303030"/>
        </w:rPr>
        <w:t>Inability or unwillingness to manage one’s personal affairs</w:t>
      </w:r>
    </w:p>
    <w:p w14:paraId="6ECF20E2" w14:textId="77777777" w:rsidR="00E07AF4" w:rsidRPr="003805F2" w:rsidRDefault="00E07AF4" w:rsidP="00E07AF4">
      <w:pPr>
        <w:pStyle w:val="NormalWeb"/>
        <w:spacing w:before="0" w:beforeAutospacing="0" w:after="0" w:afterAutospacing="0" w:line="336" w:lineRule="atLeast"/>
        <w:rPr>
          <w:rFonts w:ascii="Open Sans" w:hAnsi="Open Sans" w:cs="Open Sans"/>
          <w:color w:val="303030"/>
        </w:rPr>
      </w:pPr>
      <w:r w:rsidRPr="003805F2">
        <w:rPr>
          <w:rFonts w:ascii="Open Sans" w:hAnsi="Open Sans" w:cs="Open Sans"/>
          <w:color w:val="303030"/>
        </w:rPr>
        <w:t>Also see: </w:t>
      </w:r>
      <w:hyperlink r:id="rId30" w:history="1">
        <w:r w:rsidRPr="00DA0476">
          <w:rPr>
            <w:rStyle w:val="Hyperlink"/>
            <w:rFonts w:ascii="Open Sans" w:hAnsi="Open Sans" w:cs="Open Sans"/>
            <w:color w:val="00539F"/>
            <w:bdr w:val="none" w:sz="0" w:space="0" w:color="auto" w:frame="1"/>
          </w:rPr>
          <w:t>Self-neglect at a glance</w:t>
        </w:r>
      </w:hyperlink>
    </w:p>
    <w:p w14:paraId="1B2D65E1" w14:textId="7803733B" w:rsidR="00E07AF4" w:rsidRPr="003805F2" w:rsidRDefault="00E07AF4" w:rsidP="00DA0476">
      <w:pPr>
        <w:pStyle w:val="Heading1"/>
      </w:pPr>
      <w:r w:rsidRPr="003805F2">
        <w:t>Signs and indicators</w:t>
      </w:r>
    </w:p>
    <w:p w14:paraId="37AA323E"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Very poor personal hygiene</w:t>
      </w:r>
    </w:p>
    <w:p w14:paraId="175655A2"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Unkempt appearance</w:t>
      </w:r>
    </w:p>
    <w:p w14:paraId="661FEAE9"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Lack of essential food, clothing or shelter</w:t>
      </w:r>
    </w:p>
    <w:p w14:paraId="7183DC49"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Malnutrition and/or dehydration</w:t>
      </w:r>
    </w:p>
    <w:p w14:paraId="1AD98160" w14:textId="77777777" w:rsidR="00585DF2" w:rsidRDefault="00E07AF4" w:rsidP="001C3BCE">
      <w:pPr>
        <w:pStyle w:val="acccontent"/>
        <w:numPr>
          <w:ilvl w:val="2"/>
          <w:numId w:val="24"/>
        </w:numPr>
        <w:spacing w:before="0" w:beforeAutospacing="0" w:after="0" w:afterAutospacing="0"/>
        <w:ind w:left="1440"/>
        <w:rPr>
          <w:rFonts w:ascii="Open Sans" w:hAnsi="Open Sans" w:cs="Open Sans"/>
          <w:color w:val="303030"/>
          <w:sz w:val="22"/>
          <w:szCs w:val="22"/>
        </w:rPr>
      </w:pPr>
      <w:r w:rsidRPr="00585DF2">
        <w:rPr>
          <w:rFonts w:ascii="Open Sans" w:hAnsi="Open Sans" w:cs="Open Sans"/>
          <w:color w:val="303030"/>
          <w:sz w:val="22"/>
          <w:szCs w:val="22"/>
        </w:rPr>
        <w:t>Living in squalid or unsanitary conditions</w:t>
      </w:r>
    </w:p>
    <w:p w14:paraId="1C634E7E" w14:textId="4C52AD91" w:rsidR="00E07AF4" w:rsidRPr="00585DF2" w:rsidRDefault="00E07AF4" w:rsidP="001C3BCE">
      <w:pPr>
        <w:pStyle w:val="acccontent"/>
        <w:numPr>
          <w:ilvl w:val="2"/>
          <w:numId w:val="24"/>
        </w:numPr>
        <w:spacing w:before="0" w:beforeAutospacing="0" w:after="0" w:afterAutospacing="0"/>
        <w:ind w:left="1440"/>
        <w:rPr>
          <w:rFonts w:ascii="Open Sans" w:hAnsi="Open Sans" w:cs="Open Sans"/>
          <w:color w:val="303030"/>
          <w:sz w:val="22"/>
          <w:szCs w:val="22"/>
        </w:rPr>
      </w:pPr>
      <w:r w:rsidRPr="00585DF2">
        <w:rPr>
          <w:rFonts w:ascii="Open Sans" w:hAnsi="Open Sans" w:cs="Open Sans"/>
          <w:color w:val="303030"/>
          <w:sz w:val="22"/>
          <w:szCs w:val="22"/>
        </w:rPr>
        <w:t>Neglecting household maintenance</w:t>
      </w:r>
    </w:p>
    <w:p w14:paraId="28C706E6"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Hoarding</w:t>
      </w:r>
    </w:p>
    <w:p w14:paraId="76607833"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Collecting a large number of animals in inappropriate conditions</w:t>
      </w:r>
    </w:p>
    <w:p w14:paraId="6DF023C7"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Non-compliance with health or care services</w:t>
      </w:r>
    </w:p>
    <w:p w14:paraId="30996ED2" w14:textId="77777777" w:rsidR="00E07AF4" w:rsidRPr="00875985" w:rsidRDefault="00E07AF4" w:rsidP="00E07AF4">
      <w:pPr>
        <w:pStyle w:val="acccontent"/>
        <w:numPr>
          <w:ilvl w:val="2"/>
          <w:numId w:val="24"/>
        </w:numPr>
        <w:spacing w:before="0" w:beforeAutospacing="0" w:after="0" w:afterAutospacing="0"/>
        <w:ind w:left="1440"/>
        <w:rPr>
          <w:rFonts w:ascii="Open Sans" w:hAnsi="Open Sans" w:cs="Open Sans"/>
          <w:color w:val="303030"/>
          <w:sz w:val="22"/>
          <w:szCs w:val="22"/>
        </w:rPr>
      </w:pPr>
      <w:r w:rsidRPr="00875985">
        <w:rPr>
          <w:rFonts w:ascii="Open Sans" w:hAnsi="Open Sans" w:cs="Open Sans"/>
          <w:color w:val="303030"/>
          <w:sz w:val="22"/>
          <w:szCs w:val="22"/>
        </w:rPr>
        <w:t>Inability or unwillingness to take medication or treat illness or injury</w:t>
      </w:r>
    </w:p>
    <w:p w14:paraId="3BCE4500" w14:textId="77777777" w:rsidR="00E2600F" w:rsidRPr="003805F2" w:rsidRDefault="00E2600F" w:rsidP="00860886">
      <w:pPr>
        <w:pStyle w:val="Heading1"/>
        <w:rPr>
          <w:rFonts w:ascii="Open Sans" w:hAnsi="Open Sans" w:cs="Open Sans"/>
        </w:rPr>
      </w:pPr>
    </w:p>
    <w:sectPr w:rsidR="00E2600F" w:rsidRPr="003805F2" w:rsidSect="0074262D">
      <w:type w:val="continuous"/>
      <w:pgSz w:w="11906" w:h="16838"/>
      <w:pgMar w:top="1440" w:right="1531"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5F4BD" w14:textId="77777777" w:rsidR="00B60C7D" w:rsidRDefault="00B60C7D">
      <w:pPr>
        <w:spacing w:after="0" w:line="240" w:lineRule="auto"/>
      </w:pPr>
      <w:r>
        <w:separator/>
      </w:r>
    </w:p>
  </w:endnote>
  <w:endnote w:type="continuationSeparator" w:id="0">
    <w:p w14:paraId="242ACB42" w14:textId="77777777" w:rsidR="00B60C7D" w:rsidRDefault="00B6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7244" w14:textId="77777777" w:rsidR="00F00F82" w:rsidRDefault="00E91B01">
    <w:pPr>
      <w:spacing w:after="0" w:line="259" w:lineRule="auto"/>
      <w:ind w:left="0" w:firstLine="0"/>
    </w:pPr>
    <w:r>
      <w:rPr>
        <w:rFonts w:ascii="Calibri" w:eastAsia="Calibri" w:hAnsi="Calibri" w:cs="Calibri"/>
        <w:color w:val="767171"/>
      </w:rPr>
      <w:t xml:space="preserve">Accountancy Learning: Safeguarding Policy.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BAA7" w14:textId="0274D2B6" w:rsidR="00F00F82" w:rsidRDefault="00360372" w:rsidP="00054FC9">
    <w:pPr>
      <w:spacing w:after="0" w:line="259" w:lineRule="auto"/>
      <w:ind w:left="0" w:firstLine="0"/>
      <w:jc w:val="center"/>
    </w:pPr>
    <w:r>
      <w:rPr>
        <w:rFonts w:ascii="Calibri" w:eastAsia="Calibri" w:hAnsi="Calibri" w:cs="Calibri"/>
        <w:color w:val="767171"/>
      </w:rPr>
      <w:t>November</w:t>
    </w:r>
    <w:r w:rsidR="00054FC9">
      <w:rPr>
        <w:rFonts w:ascii="Calibri" w:eastAsia="Calibri" w:hAnsi="Calibri" w:cs="Calibri"/>
        <w:color w:val="767171"/>
      </w:rPr>
      <w:t xml:space="preserve"> </w:t>
    </w:r>
    <w:r w:rsidR="00521F89">
      <w:rPr>
        <w:rFonts w:ascii="Calibri" w:eastAsia="Calibri" w:hAnsi="Calibri" w:cs="Calibri"/>
        <w:color w:val="767171"/>
      </w:rPr>
      <w:t>202</w:t>
    </w:r>
    <w:r w:rsidR="00CD48AD">
      <w:rPr>
        <w:rFonts w:ascii="Calibri" w:eastAsia="Calibri" w:hAnsi="Calibri" w:cs="Calibri"/>
        <w:color w:val="767171"/>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4A77" w14:textId="77777777" w:rsidR="00F00F82" w:rsidRDefault="00E91B01">
    <w:pPr>
      <w:spacing w:after="0" w:line="259" w:lineRule="auto"/>
      <w:ind w:left="0" w:firstLine="0"/>
    </w:pPr>
    <w:r>
      <w:rPr>
        <w:rFonts w:ascii="Calibri" w:eastAsia="Calibri" w:hAnsi="Calibri" w:cs="Calibri"/>
        <w:color w:val="767171"/>
      </w:rPr>
      <w:t xml:space="preserve">Accountancy Learning: Safeguarding Policy.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E3C7" w14:textId="77777777" w:rsidR="00B60C7D" w:rsidRDefault="00B60C7D">
      <w:pPr>
        <w:spacing w:after="0" w:line="240" w:lineRule="auto"/>
      </w:pPr>
      <w:r>
        <w:separator/>
      </w:r>
    </w:p>
  </w:footnote>
  <w:footnote w:type="continuationSeparator" w:id="0">
    <w:p w14:paraId="2EE97999" w14:textId="77777777" w:rsidR="00B60C7D" w:rsidRDefault="00B60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264E" w14:textId="77777777" w:rsidR="00F00F82" w:rsidRDefault="00E91B01">
    <w:pPr>
      <w:spacing w:after="0" w:line="259" w:lineRule="auto"/>
      <w:ind w:left="0" w:right="-1214" w:firstLine="0"/>
    </w:pPr>
    <w:r>
      <w:rPr>
        <w:noProof/>
      </w:rPr>
      <w:drawing>
        <wp:anchor distT="0" distB="0" distL="114300" distR="114300" simplePos="0" relativeHeight="251658240" behindDoc="0" locked="0" layoutInCell="1" allowOverlap="0" wp14:anchorId="2C0A0B89" wp14:editId="18696362">
          <wp:simplePos x="0" y="0"/>
          <wp:positionH relativeFrom="page">
            <wp:posOffset>5507355</wp:posOffset>
          </wp:positionH>
          <wp:positionV relativeFrom="page">
            <wp:posOffset>109220</wp:posOffset>
          </wp:positionV>
          <wp:extent cx="1906778" cy="66738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906778" cy="667385"/>
                  </a:xfrm>
                  <a:prstGeom prst="rect">
                    <a:avLst/>
                  </a:prstGeom>
                </pic:spPr>
              </pic:pic>
            </a:graphicData>
          </a:graphic>
        </wp:anchor>
      </w:drawing>
    </w:r>
    <w:r>
      <w:rPr>
        <w:rFonts w:ascii="Calibri" w:eastAsia="Calibri" w:hAnsi="Calibri" w:cs="Calibri"/>
        <w:color w:val="767171"/>
      </w:rPr>
      <w:t xml:space="preserve"> </w:t>
    </w:r>
    <w:r>
      <w:rPr>
        <w:rFonts w:ascii="Calibri" w:eastAsia="Calibri" w:hAnsi="Calibri" w:cs="Calibri"/>
        <w:color w:val="76717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775A" w14:textId="77777777" w:rsidR="00F00F82" w:rsidRDefault="00E91B01">
    <w:pPr>
      <w:spacing w:after="0" w:line="259" w:lineRule="auto"/>
      <w:ind w:left="0" w:right="-1214" w:firstLine="0"/>
    </w:pPr>
    <w:r>
      <w:rPr>
        <w:noProof/>
      </w:rPr>
      <w:drawing>
        <wp:anchor distT="0" distB="0" distL="114300" distR="114300" simplePos="0" relativeHeight="251658241" behindDoc="0" locked="0" layoutInCell="1" allowOverlap="0" wp14:anchorId="1E166D90" wp14:editId="5D75E150">
          <wp:simplePos x="0" y="0"/>
          <wp:positionH relativeFrom="page">
            <wp:posOffset>5507355</wp:posOffset>
          </wp:positionH>
          <wp:positionV relativeFrom="page">
            <wp:posOffset>109220</wp:posOffset>
          </wp:positionV>
          <wp:extent cx="1906778" cy="667385"/>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906778" cy="667385"/>
                  </a:xfrm>
                  <a:prstGeom prst="rect">
                    <a:avLst/>
                  </a:prstGeom>
                </pic:spPr>
              </pic:pic>
            </a:graphicData>
          </a:graphic>
        </wp:anchor>
      </w:drawing>
    </w:r>
    <w:r>
      <w:rPr>
        <w:rFonts w:ascii="Calibri" w:eastAsia="Calibri" w:hAnsi="Calibri" w:cs="Calibri"/>
        <w:color w:val="767171"/>
      </w:rPr>
      <w:t xml:space="preserve"> </w:t>
    </w:r>
    <w:r>
      <w:rPr>
        <w:rFonts w:ascii="Calibri" w:eastAsia="Calibri" w:hAnsi="Calibri" w:cs="Calibri"/>
        <w:color w:val="76717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B2A5" w14:textId="77777777" w:rsidR="00F00F82" w:rsidRDefault="00E91B01">
    <w:pPr>
      <w:spacing w:after="0" w:line="259" w:lineRule="auto"/>
      <w:ind w:left="0" w:right="-1214" w:firstLine="0"/>
    </w:pPr>
    <w:r>
      <w:rPr>
        <w:noProof/>
      </w:rPr>
      <w:drawing>
        <wp:anchor distT="0" distB="0" distL="114300" distR="114300" simplePos="0" relativeHeight="251658242" behindDoc="0" locked="0" layoutInCell="1" allowOverlap="0" wp14:anchorId="0E519627" wp14:editId="6AFA12B5">
          <wp:simplePos x="0" y="0"/>
          <wp:positionH relativeFrom="page">
            <wp:posOffset>5507355</wp:posOffset>
          </wp:positionH>
          <wp:positionV relativeFrom="page">
            <wp:posOffset>109220</wp:posOffset>
          </wp:positionV>
          <wp:extent cx="1906778" cy="667385"/>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906778" cy="667385"/>
                  </a:xfrm>
                  <a:prstGeom prst="rect">
                    <a:avLst/>
                  </a:prstGeom>
                </pic:spPr>
              </pic:pic>
            </a:graphicData>
          </a:graphic>
        </wp:anchor>
      </w:drawing>
    </w:r>
    <w:r>
      <w:rPr>
        <w:rFonts w:ascii="Calibri" w:eastAsia="Calibri" w:hAnsi="Calibri" w:cs="Calibri"/>
        <w:color w:val="767171"/>
      </w:rPr>
      <w:t xml:space="preserve"> </w:t>
    </w:r>
    <w:r>
      <w:rPr>
        <w:rFonts w:ascii="Calibri" w:eastAsia="Calibri" w:hAnsi="Calibri" w:cs="Calibri"/>
        <w:color w:val="76717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9D0"/>
    <w:multiLevelType w:val="hybridMultilevel"/>
    <w:tmpl w:val="C3E0F5C0"/>
    <w:lvl w:ilvl="0" w:tplc="59C6917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040C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1A49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B4C0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F0B9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4AC8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44F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52C9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3E16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784E"/>
    <w:multiLevelType w:val="multilevel"/>
    <w:tmpl w:val="56440A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D200C"/>
    <w:multiLevelType w:val="hybridMultilevel"/>
    <w:tmpl w:val="30F0B202"/>
    <w:lvl w:ilvl="0" w:tplc="77A2286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0AE2FC">
      <w:start w:val="1"/>
      <w:numFmt w:val="bullet"/>
      <w:lvlText w:val="o"/>
      <w:lvlJc w:val="left"/>
      <w:pPr>
        <w:ind w:left="1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846322">
      <w:start w:val="1"/>
      <w:numFmt w:val="bullet"/>
      <w:lvlText w:val="▪"/>
      <w:lvlJc w:val="left"/>
      <w:pPr>
        <w:ind w:left="2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D07A64">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CD2FE">
      <w:start w:val="1"/>
      <w:numFmt w:val="bullet"/>
      <w:lvlText w:val="o"/>
      <w:lvlJc w:val="left"/>
      <w:pPr>
        <w:ind w:left="3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846364">
      <w:start w:val="1"/>
      <w:numFmt w:val="bullet"/>
      <w:lvlText w:val="▪"/>
      <w:lvlJc w:val="left"/>
      <w:pPr>
        <w:ind w:left="4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1011D6">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E211DC">
      <w:start w:val="1"/>
      <w:numFmt w:val="bullet"/>
      <w:lvlText w:val="o"/>
      <w:lvlJc w:val="left"/>
      <w:pPr>
        <w:ind w:left="5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1A61CA">
      <w:start w:val="1"/>
      <w:numFmt w:val="bullet"/>
      <w:lvlText w:val="▪"/>
      <w:lvlJc w:val="left"/>
      <w:pPr>
        <w:ind w:left="6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310F49"/>
    <w:multiLevelType w:val="hybridMultilevel"/>
    <w:tmpl w:val="085C2C46"/>
    <w:lvl w:ilvl="0" w:tplc="CF22D92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028B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BA25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4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70CA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D01C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BE55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2EE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CCB2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9D3B6D"/>
    <w:multiLevelType w:val="multilevel"/>
    <w:tmpl w:val="293ADF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4241B"/>
    <w:multiLevelType w:val="hybridMultilevel"/>
    <w:tmpl w:val="A170BF22"/>
    <w:lvl w:ilvl="0" w:tplc="F8A67F7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120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EAA5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E264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EE86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EED5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269C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527C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CAF5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4221FD"/>
    <w:multiLevelType w:val="multilevel"/>
    <w:tmpl w:val="2F7279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F96051"/>
    <w:multiLevelType w:val="hybridMultilevel"/>
    <w:tmpl w:val="9718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C4684"/>
    <w:multiLevelType w:val="hybridMultilevel"/>
    <w:tmpl w:val="DD64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278F9"/>
    <w:multiLevelType w:val="hybridMultilevel"/>
    <w:tmpl w:val="8D4E7BB6"/>
    <w:lvl w:ilvl="0" w:tplc="83BC50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EE2C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F4FC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037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426A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42D4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E6ED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AE9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B870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594F66"/>
    <w:multiLevelType w:val="multilevel"/>
    <w:tmpl w:val="8662F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836A3B"/>
    <w:multiLevelType w:val="multilevel"/>
    <w:tmpl w:val="35685C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411E26"/>
    <w:multiLevelType w:val="hybridMultilevel"/>
    <w:tmpl w:val="99FE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B153D"/>
    <w:multiLevelType w:val="multilevel"/>
    <w:tmpl w:val="EC68CF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254F26"/>
    <w:multiLevelType w:val="multilevel"/>
    <w:tmpl w:val="639E19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A656BD"/>
    <w:multiLevelType w:val="multilevel"/>
    <w:tmpl w:val="A4725B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03307"/>
    <w:multiLevelType w:val="hybridMultilevel"/>
    <w:tmpl w:val="A43CFE86"/>
    <w:lvl w:ilvl="0" w:tplc="250A4C9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068D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621E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6B2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E2E9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4296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E4E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22E9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F68F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41F25D6"/>
    <w:multiLevelType w:val="hybridMultilevel"/>
    <w:tmpl w:val="99EEC7CA"/>
    <w:lvl w:ilvl="0" w:tplc="14A2D47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20D8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4A8D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811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D62C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60C1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F447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1409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6A4B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813B87"/>
    <w:multiLevelType w:val="hybridMultilevel"/>
    <w:tmpl w:val="F66878D4"/>
    <w:lvl w:ilvl="0" w:tplc="CAB65F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D83C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12D2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2204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B213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12BC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B4CD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E9D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C809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821D7E"/>
    <w:multiLevelType w:val="hybridMultilevel"/>
    <w:tmpl w:val="26F4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45189"/>
    <w:multiLevelType w:val="hybridMultilevel"/>
    <w:tmpl w:val="99246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4E06CD"/>
    <w:multiLevelType w:val="multilevel"/>
    <w:tmpl w:val="16DE93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371FD2"/>
    <w:multiLevelType w:val="hybridMultilevel"/>
    <w:tmpl w:val="FA8425F4"/>
    <w:lvl w:ilvl="0" w:tplc="8B4A422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AAFA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38E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DCD1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5208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C47D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D6CF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F4A8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7A5E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D1F617A"/>
    <w:multiLevelType w:val="multilevel"/>
    <w:tmpl w:val="B65C7C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6F44CA"/>
    <w:multiLevelType w:val="hybridMultilevel"/>
    <w:tmpl w:val="96EE8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3654498">
    <w:abstractNumId w:val="17"/>
  </w:num>
  <w:num w:numId="2" w16cid:durableId="687800456">
    <w:abstractNumId w:val="22"/>
  </w:num>
  <w:num w:numId="3" w16cid:durableId="1032850692">
    <w:abstractNumId w:val="5"/>
  </w:num>
  <w:num w:numId="4" w16cid:durableId="255790219">
    <w:abstractNumId w:val="0"/>
  </w:num>
  <w:num w:numId="5" w16cid:durableId="95950326">
    <w:abstractNumId w:val="9"/>
  </w:num>
  <w:num w:numId="6" w16cid:durableId="1330671450">
    <w:abstractNumId w:val="2"/>
  </w:num>
  <w:num w:numId="7" w16cid:durableId="2068454610">
    <w:abstractNumId w:val="3"/>
  </w:num>
  <w:num w:numId="8" w16cid:durableId="505170992">
    <w:abstractNumId w:val="16"/>
  </w:num>
  <w:num w:numId="9" w16cid:durableId="1122530106">
    <w:abstractNumId w:val="18"/>
  </w:num>
  <w:num w:numId="10" w16cid:durableId="379592089">
    <w:abstractNumId w:val="12"/>
  </w:num>
  <w:num w:numId="11" w16cid:durableId="1078675940">
    <w:abstractNumId w:val="20"/>
  </w:num>
  <w:num w:numId="12" w16cid:durableId="742684445">
    <w:abstractNumId w:val="7"/>
  </w:num>
  <w:num w:numId="13" w16cid:durableId="861749840">
    <w:abstractNumId w:val="19"/>
  </w:num>
  <w:num w:numId="14" w16cid:durableId="1207062370">
    <w:abstractNumId w:val="8"/>
  </w:num>
  <w:num w:numId="15" w16cid:durableId="1227648666">
    <w:abstractNumId w:val="14"/>
  </w:num>
  <w:num w:numId="16" w16cid:durableId="1379937901">
    <w:abstractNumId w:val="15"/>
  </w:num>
  <w:num w:numId="17" w16cid:durableId="67701636">
    <w:abstractNumId w:val="13"/>
  </w:num>
  <w:num w:numId="18" w16cid:durableId="1839533983">
    <w:abstractNumId w:val="6"/>
  </w:num>
  <w:num w:numId="19" w16cid:durableId="2003847478">
    <w:abstractNumId w:val="4"/>
  </w:num>
  <w:num w:numId="20" w16cid:durableId="968164038">
    <w:abstractNumId w:val="21"/>
  </w:num>
  <w:num w:numId="21" w16cid:durableId="1352293728">
    <w:abstractNumId w:val="10"/>
  </w:num>
  <w:num w:numId="22" w16cid:durableId="1695040025">
    <w:abstractNumId w:val="11"/>
  </w:num>
  <w:num w:numId="23" w16cid:durableId="1063452732">
    <w:abstractNumId w:val="23"/>
  </w:num>
  <w:num w:numId="24" w16cid:durableId="1771197183">
    <w:abstractNumId w:val="1"/>
  </w:num>
  <w:num w:numId="25" w16cid:durableId="13496760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F82"/>
    <w:rsid w:val="0001676D"/>
    <w:rsid w:val="00037F66"/>
    <w:rsid w:val="00054FC9"/>
    <w:rsid w:val="00061B74"/>
    <w:rsid w:val="00065BA0"/>
    <w:rsid w:val="00081A0E"/>
    <w:rsid w:val="00094823"/>
    <w:rsid w:val="000B196E"/>
    <w:rsid w:val="000C016B"/>
    <w:rsid w:val="000F1245"/>
    <w:rsid w:val="00130854"/>
    <w:rsid w:val="00141253"/>
    <w:rsid w:val="00170C3D"/>
    <w:rsid w:val="00174831"/>
    <w:rsid w:val="00192DEA"/>
    <w:rsid w:val="001A1BF4"/>
    <w:rsid w:val="001A609C"/>
    <w:rsid w:val="001B7100"/>
    <w:rsid w:val="001C0A82"/>
    <w:rsid w:val="001C23CA"/>
    <w:rsid w:val="001D491B"/>
    <w:rsid w:val="002136A0"/>
    <w:rsid w:val="00215D01"/>
    <w:rsid w:val="002160F5"/>
    <w:rsid w:val="002173E5"/>
    <w:rsid w:val="0023096C"/>
    <w:rsid w:val="0023135C"/>
    <w:rsid w:val="0024535C"/>
    <w:rsid w:val="00245D8D"/>
    <w:rsid w:val="00251C51"/>
    <w:rsid w:val="0025781C"/>
    <w:rsid w:val="0028210B"/>
    <w:rsid w:val="002B5F6D"/>
    <w:rsid w:val="002D5517"/>
    <w:rsid w:val="002F2FA0"/>
    <w:rsid w:val="0030674A"/>
    <w:rsid w:val="00310741"/>
    <w:rsid w:val="00322E50"/>
    <w:rsid w:val="003304F2"/>
    <w:rsid w:val="00334EA2"/>
    <w:rsid w:val="00336DC3"/>
    <w:rsid w:val="00356DC6"/>
    <w:rsid w:val="00360372"/>
    <w:rsid w:val="00361B7F"/>
    <w:rsid w:val="00372EEF"/>
    <w:rsid w:val="003805F2"/>
    <w:rsid w:val="003954DE"/>
    <w:rsid w:val="003A4859"/>
    <w:rsid w:val="003B167C"/>
    <w:rsid w:val="003E7D6A"/>
    <w:rsid w:val="003F3925"/>
    <w:rsid w:val="004112B6"/>
    <w:rsid w:val="0041400A"/>
    <w:rsid w:val="00437C19"/>
    <w:rsid w:val="00437EAC"/>
    <w:rsid w:val="004433DD"/>
    <w:rsid w:val="00452F1D"/>
    <w:rsid w:val="00455754"/>
    <w:rsid w:val="00463E28"/>
    <w:rsid w:val="004647E5"/>
    <w:rsid w:val="004C7A82"/>
    <w:rsid w:val="004D57F0"/>
    <w:rsid w:val="004E1803"/>
    <w:rsid w:val="005015AC"/>
    <w:rsid w:val="0050236A"/>
    <w:rsid w:val="005059DE"/>
    <w:rsid w:val="00521F89"/>
    <w:rsid w:val="00541FC0"/>
    <w:rsid w:val="005528EC"/>
    <w:rsid w:val="00556ECC"/>
    <w:rsid w:val="00585DF2"/>
    <w:rsid w:val="005A4A76"/>
    <w:rsid w:val="005A6C71"/>
    <w:rsid w:val="005C3259"/>
    <w:rsid w:val="005D229C"/>
    <w:rsid w:val="005D7BCD"/>
    <w:rsid w:val="005E02A5"/>
    <w:rsid w:val="00625E18"/>
    <w:rsid w:val="00627C0C"/>
    <w:rsid w:val="006348B2"/>
    <w:rsid w:val="0063491E"/>
    <w:rsid w:val="00637D1B"/>
    <w:rsid w:val="00644863"/>
    <w:rsid w:val="00662752"/>
    <w:rsid w:val="00673DAE"/>
    <w:rsid w:val="006919E0"/>
    <w:rsid w:val="0069499B"/>
    <w:rsid w:val="006B18F0"/>
    <w:rsid w:val="006B2123"/>
    <w:rsid w:val="006B4ACC"/>
    <w:rsid w:val="006F26A4"/>
    <w:rsid w:val="006F513C"/>
    <w:rsid w:val="007007EF"/>
    <w:rsid w:val="007067DE"/>
    <w:rsid w:val="00730879"/>
    <w:rsid w:val="00732396"/>
    <w:rsid w:val="0074262D"/>
    <w:rsid w:val="00780D0D"/>
    <w:rsid w:val="007B654C"/>
    <w:rsid w:val="007D10E7"/>
    <w:rsid w:val="007E29B5"/>
    <w:rsid w:val="007E4377"/>
    <w:rsid w:val="007E4799"/>
    <w:rsid w:val="00814DF9"/>
    <w:rsid w:val="00827DE4"/>
    <w:rsid w:val="00860886"/>
    <w:rsid w:val="00875985"/>
    <w:rsid w:val="00880DD8"/>
    <w:rsid w:val="00881855"/>
    <w:rsid w:val="00897106"/>
    <w:rsid w:val="008A7303"/>
    <w:rsid w:val="008D4B46"/>
    <w:rsid w:val="008E2372"/>
    <w:rsid w:val="00911DAB"/>
    <w:rsid w:val="00921758"/>
    <w:rsid w:val="00922983"/>
    <w:rsid w:val="009B0FA7"/>
    <w:rsid w:val="009D5536"/>
    <w:rsid w:val="009F45E0"/>
    <w:rsid w:val="009F5FF4"/>
    <w:rsid w:val="00A05DBC"/>
    <w:rsid w:val="00A17D56"/>
    <w:rsid w:val="00A25FCC"/>
    <w:rsid w:val="00A4000E"/>
    <w:rsid w:val="00A42319"/>
    <w:rsid w:val="00A51F30"/>
    <w:rsid w:val="00A74911"/>
    <w:rsid w:val="00A8249E"/>
    <w:rsid w:val="00AC289B"/>
    <w:rsid w:val="00AF7BDC"/>
    <w:rsid w:val="00B17413"/>
    <w:rsid w:val="00B46B7F"/>
    <w:rsid w:val="00B60C7D"/>
    <w:rsid w:val="00B837E3"/>
    <w:rsid w:val="00B907EE"/>
    <w:rsid w:val="00B90C71"/>
    <w:rsid w:val="00BA15B7"/>
    <w:rsid w:val="00BC6418"/>
    <w:rsid w:val="00BF1757"/>
    <w:rsid w:val="00C01CCA"/>
    <w:rsid w:val="00C23F9B"/>
    <w:rsid w:val="00C25B6E"/>
    <w:rsid w:val="00C46AD2"/>
    <w:rsid w:val="00C63FE9"/>
    <w:rsid w:val="00C84391"/>
    <w:rsid w:val="00C87EA5"/>
    <w:rsid w:val="00C947E2"/>
    <w:rsid w:val="00C96C5F"/>
    <w:rsid w:val="00CB18D5"/>
    <w:rsid w:val="00CB3222"/>
    <w:rsid w:val="00CD48AD"/>
    <w:rsid w:val="00D00968"/>
    <w:rsid w:val="00D069E2"/>
    <w:rsid w:val="00D220CB"/>
    <w:rsid w:val="00D61CC4"/>
    <w:rsid w:val="00D65EF1"/>
    <w:rsid w:val="00D94807"/>
    <w:rsid w:val="00DA0071"/>
    <w:rsid w:val="00DA0476"/>
    <w:rsid w:val="00DA7481"/>
    <w:rsid w:val="00E07AF4"/>
    <w:rsid w:val="00E2600F"/>
    <w:rsid w:val="00E334A2"/>
    <w:rsid w:val="00E826A3"/>
    <w:rsid w:val="00E904F4"/>
    <w:rsid w:val="00E91B01"/>
    <w:rsid w:val="00EA2066"/>
    <w:rsid w:val="00ED04FE"/>
    <w:rsid w:val="00EE5ED7"/>
    <w:rsid w:val="00EF532E"/>
    <w:rsid w:val="00F00F82"/>
    <w:rsid w:val="00F0585D"/>
    <w:rsid w:val="00F15297"/>
    <w:rsid w:val="00F17CB7"/>
    <w:rsid w:val="00F26B38"/>
    <w:rsid w:val="00F47367"/>
    <w:rsid w:val="00F519DF"/>
    <w:rsid w:val="00F6383F"/>
    <w:rsid w:val="00F92192"/>
    <w:rsid w:val="00F95DA5"/>
    <w:rsid w:val="00FD68D0"/>
    <w:rsid w:val="00FE4CF5"/>
    <w:rsid w:val="00FE7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E946"/>
  <w15:docId w15:val="{BFBFAE2E-E566-4CC6-AF1B-19D4E094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line="261" w:lineRule="auto"/>
      <w:ind w:left="10" w:hanging="10"/>
      <w:outlineLvl w:val="0"/>
    </w:pPr>
    <w:rPr>
      <w:rFonts w:ascii="Arial" w:eastAsia="Arial" w:hAnsi="Arial" w:cs="Arial"/>
      <w:b/>
      <w:color w:val="000000"/>
    </w:rPr>
  </w:style>
  <w:style w:type="paragraph" w:styleId="Heading2">
    <w:name w:val="heading 2"/>
    <w:basedOn w:val="Normal"/>
    <w:next w:val="Normal"/>
    <w:link w:val="Heading2Char"/>
    <w:uiPriority w:val="9"/>
    <w:unhideWhenUsed/>
    <w:qFormat/>
    <w:rsid w:val="00A423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23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ListParagraph">
    <w:name w:val="List Paragraph"/>
    <w:basedOn w:val="Normal"/>
    <w:uiPriority w:val="34"/>
    <w:qFormat/>
    <w:rsid w:val="003F3925"/>
    <w:pPr>
      <w:ind w:left="720"/>
      <w:contextualSpacing/>
    </w:pPr>
  </w:style>
  <w:style w:type="character" w:styleId="Hyperlink">
    <w:name w:val="Hyperlink"/>
    <w:basedOn w:val="DefaultParagraphFont"/>
    <w:uiPriority w:val="99"/>
    <w:unhideWhenUsed/>
    <w:rsid w:val="00251C51"/>
    <w:rPr>
      <w:color w:val="0563C1" w:themeColor="hyperlink"/>
      <w:u w:val="single"/>
    </w:rPr>
  </w:style>
  <w:style w:type="character" w:customStyle="1" w:styleId="UnresolvedMention1">
    <w:name w:val="Unresolved Mention1"/>
    <w:basedOn w:val="DefaultParagraphFont"/>
    <w:uiPriority w:val="99"/>
    <w:semiHidden/>
    <w:unhideWhenUsed/>
    <w:rsid w:val="00251C51"/>
    <w:rPr>
      <w:color w:val="605E5C"/>
      <w:shd w:val="clear" w:color="auto" w:fill="E1DFDD"/>
    </w:rPr>
  </w:style>
  <w:style w:type="character" w:customStyle="1" w:styleId="Heading2Char">
    <w:name w:val="Heading 2 Char"/>
    <w:basedOn w:val="DefaultParagraphFont"/>
    <w:link w:val="Heading2"/>
    <w:uiPriority w:val="9"/>
    <w:rsid w:val="00A423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42319"/>
    <w:rPr>
      <w:rFonts w:asciiTheme="majorHAnsi" w:eastAsiaTheme="majorEastAsia" w:hAnsiTheme="majorHAnsi" w:cstheme="majorBidi"/>
      <w:color w:val="1F4D78" w:themeColor="accent1" w:themeShade="7F"/>
      <w:sz w:val="24"/>
      <w:szCs w:val="24"/>
    </w:rPr>
  </w:style>
  <w:style w:type="paragraph" w:customStyle="1" w:styleId="acccontent">
    <w:name w:val="acccontent"/>
    <w:basedOn w:val="Normal"/>
    <w:rsid w:val="00A4231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BF175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D94807"/>
    <w:rPr>
      <w:color w:val="605E5C"/>
      <w:shd w:val="clear" w:color="auto" w:fill="E1DFDD"/>
    </w:rPr>
  </w:style>
  <w:style w:type="paragraph" w:styleId="Header">
    <w:name w:val="header"/>
    <w:basedOn w:val="Normal"/>
    <w:link w:val="HeaderChar"/>
    <w:uiPriority w:val="99"/>
    <w:semiHidden/>
    <w:unhideWhenUsed/>
    <w:rsid w:val="00C46A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6AD2"/>
    <w:rPr>
      <w:rFonts w:ascii="Arial" w:eastAsia="Arial" w:hAnsi="Arial" w:cs="Arial"/>
      <w:color w:val="000000"/>
    </w:rPr>
  </w:style>
  <w:style w:type="paragraph" w:styleId="Footer">
    <w:name w:val="footer"/>
    <w:basedOn w:val="Normal"/>
    <w:link w:val="FooterChar"/>
    <w:uiPriority w:val="99"/>
    <w:semiHidden/>
    <w:unhideWhenUsed/>
    <w:rsid w:val="00C46AD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6AD2"/>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0327">
      <w:bodyDiv w:val="1"/>
      <w:marLeft w:val="0"/>
      <w:marRight w:val="0"/>
      <w:marTop w:val="0"/>
      <w:marBottom w:val="0"/>
      <w:divBdr>
        <w:top w:val="none" w:sz="0" w:space="0" w:color="auto"/>
        <w:left w:val="none" w:sz="0" w:space="0" w:color="auto"/>
        <w:bottom w:val="none" w:sz="0" w:space="0" w:color="auto"/>
        <w:right w:val="none" w:sz="0" w:space="0" w:color="auto"/>
      </w:divBdr>
      <w:divsChild>
        <w:div w:id="1446073327">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18034249">
      <w:bodyDiv w:val="1"/>
      <w:marLeft w:val="0"/>
      <w:marRight w:val="0"/>
      <w:marTop w:val="0"/>
      <w:marBottom w:val="0"/>
      <w:divBdr>
        <w:top w:val="none" w:sz="0" w:space="0" w:color="auto"/>
        <w:left w:val="none" w:sz="0" w:space="0" w:color="auto"/>
        <w:bottom w:val="none" w:sz="0" w:space="0" w:color="auto"/>
        <w:right w:val="none" w:sz="0" w:space="0" w:color="auto"/>
      </w:divBdr>
      <w:divsChild>
        <w:div w:id="2029284870">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342898344">
      <w:bodyDiv w:val="1"/>
      <w:marLeft w:val="0"/>
      <w:marRight w:val="0"/>
      <w:marTop w:val="0"/>
      <w:marBottom w:val="0"/>
      <w:divBdr>
        <w:top w:val="none" w:sz="0" w:space="0" w:color="auto"/>
        <w:left w:val="none" w:sz="0" w:space="0" w:color="auto"/>
        <w:bottom w:val="none" w:sz="0" w:space="0" w:color="auto"/>
        <w:right w:val="none" w:sz="0" w:space="0" w:color="auto"/>
      </w:divBdr>
      <w:divsChild>
        <w:div w:id="2005935571">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410081877">
      <w:bodyDiv w:val="1"/>
      <w:marLeft w:val="0"/>
      <w:marRight w:val="0"/>
      <w:marTop w:val="0"/>
      <w:marBottom w:val="0"/>
      <w:divBdr>
        <w:top w:val="none" w:sz="0" w:space="0" w:color="auto"/>
        <w:left w:val="none" w:sz="0" w:space="0" w:color="auto"/>
        <w:bottom w:val="none" w:sz="0" w:space="0" w:color="auto"/>
        <w:right w:val="none" w:sz="0" w:space="0" w:color="auto"/>
      </w:divBdr>
      <w:divsChild>
        <w:div w:id="561451627">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957839676">
      <w:bodyDiv w:val="1"/>
      <w:marLeft w:val="0"/>
      <w:marRight w:val="0"/>
      <w:marTop w:val="0"/>
      <w:marBottom w:val="0"/>
      <w:divBdr>
        <w:top w:val="none" w:sz="0" w:space="0" w:color="auto"/>
        <w:left w:val="none" w:sz="0" w:space="0" w:color="auto"/>
        <w:bottom w:val="none" w:sz="0" w:space="0" w:color="auto"/>
        <w:right w:val="none" w:sz="0" w:space="0" w:color="auto"/>
      </w:divBdr>
      <w:divsChild>
        <w:div w:id="2050445589">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021248221">
      <w:bodyDiv w:val="1"/>
      <w:marLeft w:val="0"/>
      <w:marRight w:val="0"/>
      <w:marTop w:val="0"/>
      <w:marBottom w:val="0"/>
      <w:divBdr>
        <w:top w:val="none" w:sz="0" w:space="0" w:color="auto"/>
        <w:left w:val="none" w:sz="0" w:space="0" w:color="auto"/>
        <w:bottom w:val="none" w:sz="0" w:space="0" w:color="auto"/>
        <w:right w:val="none" w:sz="0" w:space="0" w:color="auto"/>
      </w:divBdr>
      <w:divsChild>
        <w:div w:id="2084638899">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216622766">
      <w:bodyDiv w:val="1"/>
      <w:marLeft w:val="0"/>
      <w:marRight w:val="0"/>
      <w:marTop w:val="0"/>
      <w:marBottom w:val="0"/>
      <w:divBdr>
        <w:top w:val="none" w:sz="0" w:space="0" w:color="auto"/>
        <w:left w:val="none" w:sz="0" w:space="0" w:color="auto"/>
        <w:bottom w:val="none" w:sz="0" w:space="0" w:color="auto"/>
        <w:right w:val="none" w:sz="0" w:space="0" w:color="auto"/>
      </w:divBdr>
      <w:divsChild>
        <w:div w:id="1908764882">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572811703">
      <w:bodyDiv w:val="1"/>
      <w:marLeft w:val="0"/>
      <w:marRight w:val="0"/>
      <w:marTop w:val="0"/>
      <w:marBottom w:val="0"/>
      <w:divBdr>
        <w:top w:val="none" w:sz="0" w:space="0" w:color="auto"/>
        <w:left w:val="none" w:sz="0" w:space="0" w:color="auto"/>
        <w:bottom w:val="none" w:sz="0" w:space="0" w:color="auto"/>
        <w:right w:val="none" w:sz="0" w:space="0" w:color="auto"/>
      </w:divBdr>
      <w:divsChild>
        <w:div w:id="660962936">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635022004">
      <w:bodyDiv w:val="1"/>
      <w:marLeft w:val="0"/>
      <w:marRight w:val="0"/>
      <w:marTop w:val="0"/>
      <w:marBottom w:val="0"/>
      <w:divBdr>
        <w:top w:val="none" w:sz="0" w:space="0" w:color="auto"/>
        <w:left w:val="none" w:sz="0" w:space="0" w:color="auto"/>
        <w:bottom w:val="none" w:sz="0" w:space="0" w:color="auto"/>
        <w:right w:val="none" w:sz="0" w:space="0" w:color="auto"/>
      </w:divBdr>
      <w:divsChild>
        <w:div w:id="1461457070">
          <w:marLeft w:val="0"/>
          <w:marRight w:val="0"/>
          <w:marTop w:val="0"/>
          <w:marBottom w:val="150"/>
          <w:divBdr>
            <w:top w:val="none" w:sz="0" w:space="0" w:color="auto"/>
            <w:left w:val="single" w:sz="6" w:space="8" w:color="DDDDDD"/>
            <w:bottom w:val="single" w:sz="6" w:space="8" w:color="DDDDDD"/>
            <w:right w:val="single" w:sz="6" w:space="8" w:color="DDDDDD"/>
          </w:divBdr>
        </w:div>
      </w:divsChild>
    </w:div>
    <w:div w:id="1681931930">
      <w:bodyDiv w:val="1"/>
      <w:marLeft w:val="0"/>
      <w:marRight w:val="0"/>
      <w:marTop w:val="0"/>
      <w:marBottom w:val="0"/>
      <w:divBdr>
        <w:top w:val="none" w:sz="0" w:space="0" w:color="auto"/>
        <w:left w:val="none" w:sz="0" w:space="0" w:color="auto"/>
        <w:bottom w:val="none" w:sz="0" w:space="0" w:color="auto"/>
        <w:right w:val="none" w:sz="0" w:space="0" w:color="auto"/>
      </w:divBdr>
      <w:divsChild>
        <w:div w:id="1417357501">
          <w:marLeft w:val="0"/>
          <w:marRight w:val="0"/>
          <w:marTop w:val="0"/>
          <w:marBottom w:val="150"/>
          <w:divBdr>
            <w:top w:val="none" w:sz="0" w:space="0" w:color="auto"/>
            <w:left w:val="single" w:sz="6" w:space="8" w:color="DDDDDD"/>
            <w:bottom w:val="single" w:sz="6" w:space="8" w:color="DDDDDD"/>
            <w:right w:val="single" w:sz="6" w:space="8" w:color="DDDDDD"/>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header" Target="header3.xml"/><Relationship Id="rId26" Type="http://schemas.openxmlformats.org/officeDocument/2006/relationships/hyperlink" Target="https://somersetsafeguardingadults.org.uk/" TargetMode="External"/><Relationship Id="rId3" Type="http://schemas.openxmlformats.org/officeDocument/2006/relationships/customXml" Target="../customXml/item3.xml"/><Relationship Id="rId21" Type="http://schemas.openxmlformats.org/officeDocument/2006/relationships/hyperlink" Target="https://www.devonsafeguardingadultspartnership.org.uk/reporting-a-concern/" TargetMode="Externa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729914/Working_Together_to_Safeguard_Children-2018.pdf" TargetMode="External"/><Relationship Id="rId17" Type="http://schemas.openxmlformats.org/officeDocument/2006/relationships/footer" Target="footer2.xml"/><Relationship Id="rId25" Type="http://schemas.openxmlformats.org/officeDocument/2006/relationships/hyperlink" Target="https://somersetsafeguardingchildren.org.uk/report-a-concer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devonscp.org.uk/make-a-request-for-support/professionals-practitioners/" TargetMode="External"/><Relationship Id="rId29" Type="http://schemas.openxmlformats.org/officeDocument/2006/relationships/hyperlink" Target="https://www.equalityhumanrights.com/en/equality-act/protected-characteristic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working-together-to-safeguard-children--2" TargetMode="External"/><Relationship Id="rId24" Type="http://schemas.openxmlformats.org/officeDocument/2006/relationships/hyperlink" Target="https://ciossafeguarding.org.uk/sab/p/information-for-the-public/reporting-abuse-guidance-to-procedure-with-contact-detail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ciossafeguarding.org.uk/scp/p/professionals/reporting-concerns" TargetMode="External"/><Relationship Id="rId28" Type="http://schemas.openxmlformats.org/officeDocument/2006/relationships/hyperlink" Target="https://www.gov.uk/government/collections/modern-slavery" TargetMode="External"/><Relationship Id="rId10" Type="http://schemas.openxmlformats.org/officeDocument/2006/relationships/image" Target="media/image1.jpeg"/><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plymouthscb.co.uk/making-a-referral/" TargetMode="External"/><Relationship Id="rId27" Type="http://schemas.openxmlformats.org/officeDocument/2006/relationships/hyperlink" Target="https://www.scie.org.uk/safeguarding/adults/preventing-abuse-neglect/recognising-domestic-violence" TargetMode="External"/><Relationship Id="rId30" Type="http://schemas.openxmlformats.org/officeDocument/2006/relationships/hyperlink" Target="https://www.scie.org.uk/self-neglect/at-a-g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64b06f-3628-4ae8-aff5-cbbd33a35007">
      <Terms xmlns="http://schemas.microsoft.com/office/infopath/2007/PartnerControls"/>
    </lcf76f155ced4ddcb4097134ff3c332f>
    <TaxCatchAll xmlns="635252e2-c9a1-40a1-8f89-0a1f31e8b2a6" xsi:nil="true"/>
    <TaxKeywordTaxHTField xmlns="635252e2-c9a1-40a1-8f89-0a1f31e8b2a6">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9A378C2F03D14E9DD496E7B4983B98" ma:contentTypeVersion="21" ma:contentTypeDescription="Create a new document." ma:contentTypeScope="" ma:versionID="1cefe33fafd648d6c93ffe5493ae9808">
  <xsd:schema xmlns:xsd="http://www.w3.org/2001/XMLSchema" xmlns:xs="http://www.w3.org/2001/XMLSchema" xmlns:p="http://schemas.microsoft.com/office/2006/metadata/properties" xmlns:ns2="1a64b06f-3628-4ae8-aff5-cbbd33a35007" xmlns:ns3="635252e2-c9a1-40a1-8f89-0a1f31e8b2a6" targetNamespace="http://schemas.microsoft.com/office/2006/metadata/properties" ma:root="true" ma:fieldsID="1bb83239b12c1c63eed6985eeeec35fd" ns2:_="" ns3:_="">
    <xsd:import namespace="1a64b06f-3628-4ae8-aff5-cbbd33a35007"/>
    <xsd:import namespace="635252e2-c9a1-40a1-8f89-0a1f31e8b2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b06f-3628-4ae8-aff5-cbbd33a35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9c81c7-55e5-47e2-b763-8df7c640d5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5252e2-c9a1-40a1-8f89-0a1f31e8b2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772fe2-f919-486a-a705-9df874d0b570}" ma:internalName="TaxCatchAll" ma:showField="CatchAllData" ma:web="635252e2-c9a1-40a1-8f89-0a1f31e8b2a6">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229c81c7-55e5-47e2-b763-8df7c640d583"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224D9-8A5D-4D6D-AD6C-DCF5DC5BFB64}">
  <ds:schemaRefs>
    <ds:schemaRef ds:uri="http://schemas.microsoft.com/sharepoint/v3/contenttype/forms"/>
  </ds:schemaRefs>
</ds:datastoreItem>
</file>

<file path=customXml/itemProps2.xml><?xml version="1.0" encoding="utf-8"?>
<ds:datastoreItem xmlns:ds="http://schemas.openxmlformats.org/officeDocument/2006/customXml" ds:itemID="{CFB44A4D-E03A-4FCE-91F8-1A7D33AD968C}">
  <ds:schemaRefs>
    <ds:schemaRef ds:uri="1a64b06f-3628-4ae8-aff5-cbbd33a35007"/>
    <ds:schemaRef ds:uri="http://purl.org/dc/elements/1.1/"/>
    <ds:schemaRef ds:uri="http://schemas.microsoft.com/office/2006/documentManagement/types"/>
    <ds:schemaRef ds:uri="http://schemas.openxmlformats.org/package/2006/metadata/core-properties"/>
    <ds:schemaRef ds:uri="http://purl.org/dc/terms/"/>
    <ds:schemaRef ds:uri="http://www.w3.org/XML/1998/namespace"/>
    <ds:schemaRef ds:uri="http://purl.org/dc/dcmitype/"/>
    <ds:schemaRef ds:uri="http://schemas.microsoft.com/office/infopath/2007/PartnerControls"/>
    <ds:schemaRef ds:uri="635252e2-c9a1-40a1-8f89-0a1f31e8b2a6"/>
    <ds:schemaRef ds:uri="http://schemas.microsoft.com/office/2006/metadata/properties"/>
  </ds:schemaRefs>
</ds:datastoreItem>
</file>

<file path=customXml/itemProps3.xml><?xml version="1.0" encoding="utf-8"?>
<ds:datastoreItem xmlns:ds="http://schemas.openxmlformats.org/officeDocument/2006/customXml" ds:itemID="{A5C209A2-FB3F-4A43-A7D4-A907A89E9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b06f-3628-4ae8-aff5-cbbd33a35007"/>
    <ds:schemaRef ds:uri="635252e2-c9a1-40a1-8f89-0a1f31e8b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17</Pages>
  <Words>4556</Words>
  <Characters>26657</Characters>
  <Application>Microsoft Office Word</Application>
  <DocSecurity>0</DocSecurity>
  <Lines>1025</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Wallinder</dc:creator>
  <cp:keywords/>
  <cp:lastModifiedBy>Ros Aala :: Accountancy Learning</cp:lastModifiedBy>
  <cp:revision>38</cp:revision>
  <dcterms:created xsi:type="dcterms:W3CDTF">2025-03-20T12:26:00Z</dcterms:created>
  <dcterms:modified xsi:type="dcterms:W3CDTF">2025-11-04T16:01:00Z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0x010100E29A378C2F03D14E9DD496E7B4983B98</vt:lpwstr>
  </property>
  <property fmtid="{D5CDD505-2E9C-101B-9397-08002B2CF9AE}" pid="3" name="MediaServiceImageTags">
    <vt:lpwstr/>
  </property>
  <property fmtid="{D5CDD505-2E9C-101B-9397-08002B2CF9AE}" pid="4" name="TaxKeyword">
    <vt:lpwstr/>
  </property>
</Properties>
</file>